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C693E" w14:textId="77777777" w:rsidR="003B365D" w:rsidRPr="00831AF7" w:rsidRDefault="003B365D" w:rsidP="003B365D">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28AE4B63" w14:textId="063795F3" w:rsidR="003B365D" w:rsidRPr="00831AF7" w:rsidRDefault="00B37B68"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noProof/>
          <w:snapToGrid/>
        </w:rPr>
      </w:pPr>
      <w:r w:rsidRPr="00831AF7">
        <w:rPr>
          <w:rFonts w:asciiTheme="minorHAnsi" w:hAnsiTheme="minorHAnsi" w:cstheme="minorHAnsi"/>
          <w:noProof/>
        </w:rPr>
        <w:drawing>
          <wp:inline distT="0" distB="0" distL="0" distR="0" wp14:anchorId="3D654DD4" wp14:editId="1D803D42">
            <wp:extent cx="638810" cy="681990"/>
            <wp:effectExtent l="0" t="0" r="0" b="3810"/>
            <wp:docPr id="1616316608"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8810" cy="681990"/>
                    </a:xfrm>
                    <a:prstGeom prst="rect">
                      <a:avLst/>
                    </a:prstGeom>
                  </pic:spPr>
                </pic:pic>
              </a:graphicData>
            </a:graphic>
          </wp:inline>
        </w:drawing>
      </w:r>
    </w:p>
    <w:p w14:paraId="5DAABA57" w14:textId="77777777" w:rsidR="00B93526" w:rsidRPr="00B93526"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B93526">
        <w:rPr>
          <w:rFonts w:asciiTheme="minorHAnsi" w:hAnsiTheme="minorHAnsi" w:cstheme="minorHAnsi"/>
          <w:b/>
          <w:sz w:val="24"/>
          <w:szCs w:val="24"/>
        </w:rPr>
        <w:t>REPÚBLICA FEDERATIVA DO BRASIL</w:t>
      </w:r>
    </w:p>
    <w:p w14:paraId="79BB7597" w14:textId="77777777" w:rsidR="00B93526" w:rsidRPr="00B93526"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B93526">
        <w:rPr>
          <w:rFonts w:asciiTheme="minorHAnsi" w:hAnsiTheme="minorHAnsi" w:cstheme="minorHAnsi"/>
          <w:b/>
          <w:sz w:val="24"/>
          <w:szCs w:val="24"/>
        </w:rPr>
        <w:t>MINISTÉRIO DO DESENVOLVIMENTO, INDÚSTRIA, COMÉRCIO E SERVIÇOS (MDIC)</w:t>
      </w:r>
    </w:p>
    <w:p w14:paraId="279B27D4" w14:textId="77777777" w:rsidR="00B93526" w:rsidRPr="00B93526"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B93526">
        <w:rPr>
          <w:rFonts w:asciiTheme="minorHAnsi" w:hAnsiTheme="minorHAnsi" w:cstheme="minorHAnsi"/>
          <w:b/>
          <w:sz w:val="24"/>
          <w:szCs w:val="24"/>
        </w:rPr>
        <w:t>SECRETARIA DE COMÉRCIO EXTERIOR (SECEX)</w:t>
      </w:r>
    </w:p>
    <w:p w14:paraId="0653C12B" w14:textId="77777777" w:rsidR="00B93526" w:rsidRPr="00B93526"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B93526">
        <w:rPr>
          <w:rFonts w:asciiTheme="minorHAnsi" w:hAnsiTheme="minorHAnsi" w:cstheme="minorHAnsi"/>
          <w:b/>
          <w:sz w:val="24"/>
          <w:szCs w:val="24"/>
        </w:rPr>
        <w:t>DEPARTAMENTO DE DEFESA COMERCIAL (DECOM)</w:t>
      </w:r>
    </w:p>
    <w:p w14:paraId="21953ABA"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rPr>
      </w:pPr>
      <w:r w:rsidRPr="00831AF7">
        <w:rPr>
          <w:rFonts w:asciiTheme="minorHAnsi" w:hAnsiTheme="minorHAnsi" w:cstheme="minorHAnsi"/>
        </w:rPr>
        <w:t>Esplanada dos Ministérios, Bloco J</w:t>
      </w:r>
    </w:p>
    <w:p w14:paraId="74FAC63D"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rPr>
      </w:pPr>
      <w:r w:rsidRPr="00831AF7">
        <w:rPr>
          <w:rFonts w:asciiTheme="minorHAnsi" w:hAnsiTheme="minorHAnsi" w:cstheme="minorHAnsi"/>
        </w:rPr>
        <w:t xml:space="preserve">Brasília-DF, Brasil </w:t>
      </w:r>
    </w:p>
    <w:p w14:paraId="5393F5BD"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rPr>
      </w:pPr>
      <w:r w:rsidRPr="00831AF7">
        <w:rPr>
          <w:rFonts w:asciiTheme="minorHAnsi" w:hAnsiTheme="minorHAnsi" w:cstheme="minorHAnsi"/>
        </w:rPr>
        <w:t>CEP 70053-900</w:t>
      </w:r>
    </w:p>
    <w:p w14:paraId="6E473CEF"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rPr>
      </w:pPr>
      <w:r w:rsidRPr="00831AF7">
        <w:rPr>
          <w:rFonts w:asciiTheme="minorHAnsi" w:hAnsiTheme="minorHAnsi" w:cstheme="minorHAnsi"/>
        </w:rPr>
        <w:t xml:space="preserve">Telefone: (+55 61) 2027-7770 – </w:t>
      </w:r>
      <w:hyperlink r:id="rId11" w:history="1">
        <w:r w:rsidRPr="00831AF7">
          <w:rPr>
            <w:rStyle w:val="Hyperlink"/>
            <w:rFonts w:asciiTheme="minorHAnsi" w:hAnsiTheme="minorHAnsi" w:cstheme="minorHAnsi"/>
          </w:rPr>
          <w:t>decom@mdic.gov.br</w:t>
        </w:r>
      </w:hyperlink>
    </w:p>
    <w:p w14:paraId="3DF97E88"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777FBDA"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105A8DF"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112C4237"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69F4EB3B"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73F11990" w14:textId="77777777" w:rsidR="00446509" w:rsidRPr="00831AF7" w:rsidRDefault="00446509"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036E8F12"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3734C6D"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sz w:val="24"/>
          <w:szCs w:val="24"/>
        </w:rPr>
      </w:pPr>
    </w:p>
    <w:p w14:paraId="3947D5DA"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831AF7">
        <w:rPr>
          <w:rFonts w:asciiTheme="minorHAnsi" w:hAnsiTheme="minorHAnsi" w:cstheme="minorHAnsi"/>
          <w:b/>
          <w:sz w:val="24"/>
          <w:szCs w:val="24"/>
        </w:rPr>
        <w:t>QUESTIONÁRIO DO GOVERNO</w:t>
      </w:r>
    </w:p>
    <w:p w14:paraId="13E3E763"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eastAsia="MS Mincho" w:hAnsiTheme="minorHAnsi" w:cstheme="minorHAnsi"/>
          <w:snapToGrid/>
          <w:color w:val="231F20"/>
          <w:sz w:val="24"/>
          <w:szCs w:val="24"/>
          <w:lang w:eastAsia="ja-JP"/>
        </w:rPr>
      </w:pPr>
      <w:r w:rsidRPr="00831AF7">
        <w:rPr>
          <w:rFonts w:asciiTheme="minorHAnsi" w:hAnsiTheme="minorHAnsi" w:cstheme="minorHAnsi"/>
          <w:b/>
          <w:sz w:val="24"/>
          <w:szCs w:val="24"/>
        </w:rPr>
        <w:t>DA REPÚBLICA DA ÍNDIA</w:t>
      </w:r>
    </w:p>
    <w:p w14:paraId="2930769D"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434340F9"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0620656E"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23DFDFB0"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5E953BA7"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1E1E51E8" w14:textId="77777777" w:rsidR="00831D5D" w:rsidRPr="00831AF7"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0C38FBC3" w14:textId="77777777" w:rsidR="00831D5D" w:rsidRPr="00831AF7" w:rsidRDefault="00831D5D" w:rsidP="00B37B6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E79557" w14:textId="77777777" w:rsidR="006A3028" w:rsidRPr="00831AF7" w:rsidRDefault="006A3028" w:rsidP="00B37B6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158DDC7" w14:textId="77777777" w:rsidR="006A3028" w:rsidRPr="00831AF7" w:rsidRDefault="006A3028" w:rsidP="00B37B6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r w:rsidRPr="00831AF7">
        <w:rPr>
          <w:rFonts w:asciiTheme="minorHAnsi" w:eastAsia="MS Mincho" w:hAnsiTheme="minorHAnsi" w:cstheme="minorHAnsi"/>
          <w:snapToGrid/>
          <w:color w:val="231F20"/>
          <w:sz w:val="24"/>
          <w:szCs w:val="24"/>
          <w:lang w:eastAsia="ja-JP"/>
        </w:rPr>
        <w:t xml:space="preserve">Revisão da medida compensatória aplicada às exportações de corpos moedores da República da Índia, comumente classificados no subitem 7325.91.00 da Nomenclatura Comum do Mercosul – NCM, originárias da República da Índia, e de dano à indústria doméstica decorrente de tal prática. </w:t>
      </w:r>
    </w:p>
    <w:p w14:paraId="79411DD1" w14:textId="77777777" w:rsidR="006A3028" w:rsidRPr="00831AF7" w:rsidRDefault="006A3028" w:rsidP="00B37B6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31B8670" w14:textId="77777777" w:rsidR="006A3028" w:rsidRPr="00831AF7" w:rsidRDefault="006A3028" w:rsidP="00831AF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2013D45"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4985DF4"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45923F9"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0AC5C221"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5FB52814"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45071BD"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675ABBF"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69962588"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3CF7B08" w14:textId="77777777"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sz w:val="24"/>
          <w:szCs w:val="24"/>
        </w:rPr>
      </w:pPr>
      <w:r w:rsidRPr="00831AF7">
        <w:rPr>
          <w:rFonts w:asciiTheme="minorHAnsi" w:hAnsiTheme="minorHAnsi" w:cstheme="minorHAnsi"/>
          <w:sz w:val="24"/>
          <w:szCs w:val="24"/>
        </w:rPr>
        <w:t>Processos SEI nº 19972.102810/2023-35 restrito e nº 19972.102702/2023-62 confidencial.</w:t>
      </w:r>
    </w:p>
    <w:p w14:paraId="09AFADBD" w14:textId="0FEA4FBE" w:rsidR="006A3028" w:rsidRPr="00831AF7" w:rsidRDefault="006A3028"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Cs/>
          <w:sz w:val="24"/>
          <w:szCs w:val="24"/>
        </w:rPr>
      </w:pPr>
      <w:r w:rsidRPr="00831AF7">
        <w:rPr>
          <w:rFonts w:asciiTheme="minorHAnsi" w:hAnsiTheme="minorHAnsi" w:cstheme="minorHAnsi"/>
          <w:sz w:val="24"/>
          <w:szCs w:val="24"/>
        </w:rPr>
        <w:t xml:space="preserve">Contato: (+55 61) 2027-7700 ou </w:t>
      </w:r>
      <w:hyperlink r:id="rId12" w:history="1">
        <w:r w:rsidRPr="00831AF7">
          <w:rPr>
            <w:rStyle w:val="Hyperlink"/>
            <w:rFonts w:asciiTheme="minorHAnsi" w:hAnsiTheme="minorHAnsi" w:cstheme="minorHAnsi"/>
            <w:sz w:val="24"/>
            <w:szCs w:val="24"/>
          </w:rPr>
          <w:t>rec</w:t>
        </w:r>
        <w:r w:rsidRPr="00831AF7">
          <w:rPr>
            <w:rStyle w:val="Hyperlink"/>
            <w:rFonts w:asciiTheme="minorHAnsi" w:hAnsiTheme="minorHAnsi" w:cstheme="minorHAnsi"/>
            <w:bCs/>
            <w:sz w:val="24"/>
            <w:szCs w:val="24"/>
          </w:rPr>
          <w:t>corposmoedorescvd@mdic.gov.br</w:t>
        </w:r>
      </w:hyperlink>
      <w:r w:rsidRPr="00831AF7">
        <w:rPr>
          <w:rFonts w:asciiTheme="minorHAnsi" w:hAnsiTheme="minorHAnsi" w:cstheme="minorHAnsi"/>
          <w:bCs/>
          <w:sz w:val="24"/>
          <w:szCs w:val="24"/>
        </w:rPr>
        <w:t xml:space="preserve"> </w:t>
      </w:r>
    </w:p>
    <w:p w14:paraId="71F06B10" w14:textId="77777777" w:rsidR="00831D5D" w:rsidRPr="00831AF7" w:rsidRDefault="00831D5D" w:rsidP="00831D5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2F48270B" w14:textId="77777777" w:rsidR="00446509" w:rsidRPr="00831AF7" w:rsidRDefault="00446509" w:rsidP="00831D5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7E0EAFED" w14:textId="77777777" w:rsidR="00831D5D" w:rsidRPr="00831AF7" w:rsidRDefault="00831D5D" w:rsidP="00831D5D">
      <w:pPr>
        <w:rPr>
          <w:rFonts w:asciiTheme="minorHAnsi" w:hAnsiTheme="minorHAnsi" w:cstheme="minorHAnsi"/>
          <w:sz w:val="24"/>
          <w:szCs w:val="24"/>
        </w:rPr>
      </w:pPr>
    </w:p>
    <w:p w14:paraId="14801C9F" w14:textId="77777777" w:rsidR="003B365D" w:rsidRPr="00831AF7" w:rsidRDefault="003B365D" w:rsidP="003B365D">
      <w:pPr>
        <w:pStyle w:val="Ttulo1"/>
        <w:pBdr>
          <w:top w:val="single" w:sz="4" w:space="1" w:color="auto"/>
          <w:left w:val="single" w:sz="4" w:space="4" w:color="auto"/>
          <w:bottom w:val="single" w:sz="4" w:space="1" w:color="auto"/>
          <w:right w:val="single" w:sz="4" w:space="4" w:color="auto"/>
        </w:pBdr>
        <w:tabs>
          <w:tab w:val="left" w:pos="1159"/>
          <w:tab w:val="center" w:pos="4933"/>
        </w:tabs>
        <w:rPr>
          <w:rFonts w:asciiTheme="minorHAnsi" w:hAnsiTheme="minorHAnsi" w:cstheme="minorHAnsi"/>
          <w:szCs w:val="24"/>
        </w:rPr>
      </w:pPr>
      <w:r w:rsidRPr="00831AF7">
        <w:rPr>
          <w:rFonts w:asciiTheme="minorHAnsi" w:hAnsiTheme="minorHAnsi" w:cstheme="minorHAnsi"/>
          <w:szCs w:val="24"/>
        </w:rPr>
        <w:t>INSTRUÇÕES GERAIS</w:t>
      </w:r>
    </w:p>
    <w:p w14:paraId="11D6CD9E" w14:textId="77777777" w:rsidR="003B365D" w:rsidRPr="00831AF7" w:rsidRDefault="003B365D" w:rsidP="003B365D">
      <w:pPr>
        <w:jc w:val="both"/>
        <w:rPr>
          <w:rFonts w:asciiTheme="minorHAnsi" w:hAnsiTheme="minorHAnsi" w:cstheme="minorHAnsi"/>
          <w:sz w:val="24"/>
          <w:szCs w:val="24"/>
        </w:rPr>
      </w:pPr>
    </w:p>
    <w:p w14:paraId="3970B588" w14:textId="77777777" w:rsidR="00461FD8" w:rsidRPr="00831AF7" w:rsidRDefault="00461FD8" w:rsidP="00461FD8">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Este questionário tem por objetivo reunir informações necessárias à revisão da medida compensatória aplicada às exportações de corpos moedores da República da Índia, comumente classificados no subitem 7325.91.00 da Nomenclatura Comum do Mercosul – NCM, originárias da República da Índia.</w:t>
      </w:r>
    </w:p>
    <w:p w14:paraId="660FEA48" w14:textId="77777777" w:rsidR="005B6C1E" w:rsidRPr="00831AF7" w:rsidRDefault="005B6C1E" w:rsidP="005B6C1E">
      <w:pPr>
        <w:snapToGrid w:val="0"/>
        <w:jc w:val="both"/>
        <w:rPr>
          <w:rFonts w:asciiTheme="minorHAnsi" w:hAnsiTheme="minorHAnsi" w:cstheme="minorHAnsi"/>
          <w:snapToGrid/>
          <w:sz w:val="24"/>
          <w:szCs w:val="24"/>
        </w:rPr>
      </w:pPr>
    </w:p>
    <w:p w14:paraId="0B9BAB3E" w14:textId="197C3384"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Este questionário solicita ao </w:t>
      </w:r>
      <w:r w:rsidR="00DB5C62" w:rsidRPr="00831AF7">
        <w:rPr>
          <w:rFonts w:asciiTheme="minorHAnsi" w:hAnsiTheme="minorHAnsi" w:cstheme="minorHAnsi"/>
          <w:sz w:val="24"/>
          <w:szCs w:val="24"/>
        </w:rPr>
        <w:t>g</w:t>
      </w:r>
      <w:r w:rsidRPr="00831AF7">
        <w:rPr>
          <w:rFonts w:asciiTheme="minorHAnsi" w:hAnsiTheme="minorHAnsi" w:cstheme="minorHAnsi"/>
          <w:sz w:val="24"/>
          <w:szCs w:val="24"/>
        </w:rPr>
        <w:t xml:space="preserve">overno da </w:t>
      </w:r>
      <w:r w:rsidR="00F07DFF" w:rsidRPr="00831AF7">
        <w:rPr>
          <w:rFonts w:asciiTheme="minorHAnsi" w:hAnsiTheme="minorHAnsi" w:cstheme="minorHAnsi"/>
          <w:sz w:val="24"/>
          <w:szCs w:val="24"/>
        </w:rPr>
        <w:t xml:space="preserve">República da </w:t>
      </w:r>
      <w:r w:rsidR="00DB5C62" w:rsidRPr="00831AF7">
        <w:rPr>
          <w:rFonts w:asciiTheme="minorHAnsi" w:hAnsiTheme="minorHAnsi" w:cstheme="minorHAnsi"/>
          <w:sz w:val="24"/>
          <w:szCs w:val="24"/>
        </w:rPr>
        <w:t>Índia</w:t>
      </w:r>
      <w:r w:rsidRPr="00831AF7">
        <w:rPr>
          <w:rFonts w:asciiTheme="minorHAnsi" w:hAnsiTheme="minorHAnsi" w:cstheme="minorHAnsi"/>
          <w:sz w:val="24"/>
          <w:szCs w:val="24"/>
        </w:rPr>
        <w:t xml:space="preserve"> </w:t>
      </w:r>
      <w:r w:rsidR="00F07DFF" w:rsidRPr="00831AF7">
        <w:rPr>
          <w:rFonts w:asciiTheme="minorHAnsi" w:hAnsiTheme="minorHAnsi" w:cstheme="minorHAnsi"/>
          <w:sz w:val="24"/>
          <w:szCs w:val="24"/>
        </w:rPr>
        <w:t xml:space="preserve">(doravante governo da Índia, GDI ou GOI) </w:t>
      </w:r>
      <w:r w:rsidRPr="00831AF7">
        <w:rPr>
          <w:rFonts w:asciiTheme="minorHAnsi" w:hAnsiTheme="minorHAnsi" w:cstheme="minorHAnsi"/>
          <w:sz w:val="24"/>
          <w:szCs w:val="24"/>
        </w:rPr>
        <w:t xml:space="preserve">informações acerca de subsídios supostamente disponíveis para produtores e/ou exportadores </w:t>
      </w:r>
      <w:r w:rsidR="00DB5C62" w:rsidRPr="00831AF7">
        <w:rPr>
          <w:rFonts w:asciiTheme="minorHAnsi" w:hAnsiTheme="minorHAnsi" w:cstheme="minorHAnsi"/>
          <w:sz w:val="24"/>
          <w:szCs w:val="24"/>
        </w:rPr>
        <w:t>indiano</w:t>
      </w:r>
      <w:r w:rsidRPr="00831AF7">
        <w:rPr>
          <w:rFonts w:asciiTheme="minorHAnsi" w:hAnsiTheme="minorHAnsi" w:cstheme="minorHAnsi"/>
          <w:sz w:val="24"/>
          <w:szCs w:val="24"/>
        </w:rPr>
        <w:t xml:space="preserve">s do produto objeto da investigação. Um questionário distinto foi enviado diretamente aos produtores/exportadores listados no </w:t>
      </w:r>
      <w:r w:rsidR="00D04B8C" w:rsidRPr="00831AF7">
        <w:rPr>
          <w:rFonts w:asciiTheme="minorHAnsi" w:hAnsiTheme="minorHAnsi" w:cstheme="minorHAnsi"/>
          <w:sz w:val="24"/>
          <w:szCs w:val="24"/>
        </w:rPr>
        <w:t>A</w:t>
      </w:r>
      <w:r w:rsidR="00F16BFA" w:rsidRPr="00831AF7">
        <w:rPr>
          <w:rFonts w:asciiTheme="minorHAnsi" w:hAnsiTheme="minorHAnsi" w:cstheme="minorHAnsi"/>
          <w:sz w:val="24"/>
          <w:szCs w:val="24"/>
        </w:rPr>
        <w:t>nexo</w:t>
      </w:r>
      <w:r w:rsidR="00D04B8C" w:rsidRPr="00831AF7">
        <w:rPr>
          <w:rFonts w:asciiTheme="minorHAnsi" w:hAnsiTheme="minorHAnsi" w:cstheme="minorHAnsi"/>
          <w:sz w:val="24"/>
          <w:szCs w:val="24"/>
        </w:rPr>
        <w:t xml:space="preserve"> I</w:t>
      </w:r>
      <w:r w:rsidRPr="00831AF7">
        <w:rPr>
          <w:rFonts w:asciiTheme="minorHAnsi" w:hAnsiTheme="minorHAnsi" w:cstheme="minorHAnsi"/>
          <w:sz w:val="24"/>
          <w:szCs w:val="24"/>
        </w:rPr>
        <w:t xml:space="preserve"> para determinar se tais empresas usufruíram dos programas em análise.</w:t>
      </w:r>
    </w:p>
    <w:p w14:paraId="6E053041" w14:textId="77777777" w:rsidR="005B6C1E" w:rsidRPr="00831AF7" w:rsidRDefault="005B6C1E" w:rsidP="005B6C1E">
      <w:pPr>
        <w:snapToGrid w:val="0"/>
        <w:jc w:val="both"/>
        <w:rPr>
          <w:rFonts w:asciiTheme="minorHAnsi" w:hAnsiTheme="minorHAnsi" w:cstheme="minorHAnsi"/>
          <w:sz w:val="24"/>
          <w:szCs w:val="24"/>
        </w:rPr>
      </w:pPr>
    </w:p>
    <w:p w14:paraId="7AF6DFEF" w14:textId="6E4F89CF" w:rsidR="00580173" w:rsidRPr="00831AF7" w:rsidRDefault="00580173" w:rsidP="00580173">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A investigação de subsídios abrange programas concedidos por quaisquer níveis de governo (central, federal, estadual, provincial, distrital, municipal, local ou qualquer outra subdivisão existente no país). </w:t>
      </w:r>
      <w:r w:rsidRPr="00831AF7">
        <w:rPr>
          <w:rFonts w:asciiTheme="minorHAnsi" w:hAnsiTheme="minorHAnsi" w:cstheme="minorHAnsi"/>
          <w:b/>
          <w:bCs/>
          <w:sz w:val="24"/>
          <w:szCs w:val="24"/>
          <w:u w:val="single"/>
        </w:rPr>
        <w:t xml:space="preserve">Portanto, em todo o questionário, leia-se por “governo”, o governo da </w:t>
      </w:r>
      <w:r w:rsidR="00CE739C" w:rsidRPr="00831AF7">
        <w:rPr>
          <w:rFonts w:asciiTheme="minorHAnsi" w:hAnsiTheme="minorHAnsi" w:cstheme="minorHAnsi"/>
          <w:b/>
          <w:bCs/>
          <w:sz w:val="24"/>
          <w:szCs w:val="24"/>
          <w:u w:val="single"/>
        </w:rPr>
        <w:t>Índia</w:t>
      </w:r>
      <w:r w:rsidRPr="00831AF7">
        <w:rPr>
          <w:rFonts w:asciiTheme="minorHAnsi" w:hAnsiTheme="minorHAnsi" w:cstheme="minorHAnsi"/>
          <w:b/>
          <w:bCs/>
          <w:sz w:val="24"/>
          <w:szCs w:val="24"/>
          <w:u w:val="single"/>
        </w:rPr>
        <w:t>, em todos os seus níveis</w:t>
      </w:r>
      <w:r w:rsidRPr="00831AF7">
        <w:rPr>
          <w:rFonts w:asciiTheme="minorHAnsi" w:hAnsiTheme="minorHAnsi" w:cstheme="minorHAnsi"/>
          <w:sz w:val="24"/>
          <w:szCs w:val="24"/>
        </w:rPr>
        <w:t>. A resposta da empresa ao questionário deverá considerar programas de subsídio de todos os níveis de governo.</w:t>
      </w:r>
    </w:p>
    <w:p w14:paraId="6BF9C6D6" w14:textId="77777777" w:rsidR="00580173" w:rsidRPr="00831AF7" w:rsidRDefault="00580173" w:rsidP="00CE739C">
      <w:pPr>
        <w:snapToGrid w:val="0"/>
        <w:jc w:val="both"/>
        <w:rPr>
          <w:rFonts w:asciiTheme="minorHAnsi" w:hAnsiTheme="minorHAnsi" w:cstheme="minorHAnsi"/>
          <w:sz w:val="24"/>
          <w:szCs w:val="24"/>
        </w:rPr>
      </w:pPr>
    </w:p>
    <w:p w14:paraId="6C355D1A" w14:textId="14B85E05" w:rsidR="004D1B8C" w:rsidRDefault="004D1B8C" w:rsidP="004D1B8C">
      <w:pPr>
        <w:numPr>
          <w:ilvl w:val="0"/>
          <w:numId w:val="1"/>
        </w:numPr>
        <w:snapToGrid w:val="0"/>
        <w:ind w:left="0" w:firstLine="0"/>
        <w:jc w:val="both"/>
        <w:rPr>
          <w:rFonts w:asciiTheme="minorHAnsi" w:hAnsiTheme="minorHAnsi" w:cstheme="minorHAnsi"/>
          <w:sz w:val="24"/>
          <w:szCs w:val="24"/>
        </w:rPr>
      </w:pPr>
      <w:r>
        <w:rPr>
          <w:rFonts w:asciiTheme="minorHAnsi" w:hAnsiTheme="minorHAnsi" w:cstheme="minorHAnsi"/>
          <w:sz w:val="24"/>
          <w:szCs w:val="24"/>
        </w:rPr>
        <w:t>Também estão incluídos no conceito de “governo” abarcado nas perguntas deste questionário as empresas públicas</w:t>
      </w:r>
      <w:r w:rsidR="009458A6">
        <w:rPr>
          <w:rFonts w:asciiTheme="minorHAnsi" w:hAnsiTheme="minorHAnsi" w:cstheme="minorHAnsi"/>
          <w:sz w:val="24"/>
          <w:szCs w:val="24"/>
        </w:rPr>
        <w:t xml:space="preserve"> e demais</w:t>
      </w:r>
      <w:r w:rsidR="00F652E1">
        <w:rPr>
          <w:rFonts w:asciiTheme="minorHAnsi" w:hAnsiTheme="minorHAnsi" w:cstheme="minorHAnsi"/>
          <w:sz w:val="24"/>
          <w:szCs w:val="24"/>
        </w:rPr>
        <w:t xml:space="preserve"> entidades que se enquadram no conceito de</w:t>
      </w:r>
      <w:r w:rsidR="009458A6">
        <w:rPr>
          <w:rFonts w:asciiTheme="minorHAnsi" w:hAnsiTheme="minorHAnsi" w:cstheme="minorHAnsi"/>
          <w:sz w:val="24"/>
          <w:szCs w:val="24"/>
        </w:rPr>
        <w:t xml:space="preserve"> </w:t>
      </w:r>
      <w:r w:rsidR="00F652E1">
        <w:rPr>
          <w:rFonts w:asciiTheme="minorHAnsi" w:hAnsiTheme="minorHAnsi" w:cstheme="minorHAnsi"/>
          <w:sz w:val="24"/>
          <w:szCs w:val="24"/>
        </w:rPr>
        <w:t>“</w:t>
      </w:r>
      <w:r w:rsidR="009458A6">
        <w:rPr>
          <w:rFonts w:asciiTheme="minorHAnsi" w:hAnsiTheme="minorHAnsi" w:cstheme="minorHAnsi"/>
          <w:sz w:val="24"/>
          <w:szCs w:val="24"/>
        </w:rPr>
        <w:t>órgãos públicos</w:t>
      </w:r>
      <w:r w:rsidR="00F652E1">
        <w:rPr>
          <w:rFonts w:asciiTheme="minorHAnsi" w:hAnsiTheme="minorHAnsi" w:cstheme="minorHAnsi"/>
          <w:sz w:val="24"/>
          <w:szCs w:val="24"/>
        </w:rPr>
        <w:t>”</w:t>
      </w:r>
      <w:r w:rsidR="009458A6">
        <w:rPr>
          <w:rFonts w:asciiTheme="minorHAnsi" w:hAnsiTheme="minorHAnsi" w:cstheme="minorHAnsi"/>
          <w:sz w:val="24"/>
          <w:szCs w:val="24"/>
        </w:rPr>
        <w:t xml:space="preserve"> conforme </w:t>
      </w:r>
      <w:r w:rsidR="00C45E6C">
        <w:rPr>
          <w:rFonts w:asciiTheme="minorHAnsi" w:hAnsiTheme="minorHAnsi" w:cstheme="minorHAnsi"/>
          <w:sz w:val="24"/>
          <w:szCs w:val="24"/>
        </w:rPr>
        <w:t xml:space="preserve">art. 20 da Portaria SECEX </w:t>
      </w:r>
      <w:r w:rsidR="00C45E6C" w:rsidRPr="00831AF7">
        <w:rPr>
          <w:rFonts w:asciiTheme="minorHAnsi" w:hAnsiTheme="minorHAnsi" w:cstheme="minorHAnsi"/>
          <w:sz w:val="24"/>
          <w:szCs w:val="24"/>
        </w:rPr>
        <w:t>nº</w:t>
      </w:r>
      <w:r w:rsidR="00C45E6C">
        <w:rPr>
          <w:rFonts w:asciiTheme="minorHAnsi" w:hAnsiTheme="minorHAnsi" w:cstheme="minorHAnsi"/>
          <w:sz w:val="24"/>
          <w:szCs w:val="24"/>
        </w:rPr>
        <w:t xml:space="preserve"> 172, de 2022.</w:t>
      </w:r>
    </w:p>
    <w:p w14:paraId="497CCD81" w14:textId="77777777" w:rsidR="009458A6" w:rsidRPr="00831AF7" w:rsidRDefault="009458A6" w:rsidP="00C45E6C">
      <w:pPr>
        <w:snapToGrid w:val="0"/>
        <w:jc w:val="both"/>
        <w:rPr>
          <w:rFonts w:asciiTheme="minorHAnsi" w:hAnsiTheme="minorHAnsi" w:cstheme="minorHAnsi"/>
          <w:sz w:val="24"/>
          <w:szCs w:val="24"/>
        </w:rPr>
      </w:pPr>
    </w:p>
    <w:p w14:paraId="78DDDA66" w14:textId="258A5BB2" w:rsidR="00580173" w:rsidRPr="00F652E1" w:rsidRDefault="00580173" w:rsidP="00F652E1">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b/>
          <w:bCs/>
          <w:sz w:val="24"/>
          <w:szCs w:val="24"/>
          <w:u w:val="single"/>
        </w:rPr>
        <w:t>O governo é responsável por consolidar e enviar as respostas para todos os níveis de governo - central, provinciais e locais</w:t>
      </w:r>
      <w:r w:rsidRPr="00831AF7">
        <w:rPr>
          <w:rFonts w:asciiTheme="minorHAnsi" w:hAnsiTheme="minorHAnsi" w:cstheme="minorHAnsi"/>
          <w:sz w:val="24"/>
          <w:szCs w:val="24"/>
        </w:rPr>
        <w:t>, bem como quaisquer informações das empresas públicas</w:t>
      </w:r>
      <w:r w:rsidR="00F652E1">
        <w:rPr>
          <w:rFonts w:asciiTheme="minorHAnsi" w:hAnsiTheme="minorHAnsi" w:cstheme="minorHAnsi"/>
          <w:sz w:val="24"/>
          <w:szCs w:val="24"/>
        </w:rPr>
        <w:t xml:space="preserve"> e órgãos públicos</w:t>
      </w:r>
      <w:r w:rsidRPr="00F652E1">
        <w:rPr>
          <w:rFonts w:asciiTheme="minorHAnsi" w:hAnsiTheme="minorHAnsi" w:cstheme="minorHAnsi"/>
          <w:sz w:val="24"/>
          <w:szCs w:val="24"/>
        </w:rPr>
        <w:t xml:space="preserve">. Tanto o governo quanto as empresas investigadas são responsáveis por enviar tempestivamente as respostas da empresa </w:t>
      </w:r>
      <w:r w:rsidR="00254779" w:rsidRPr="00F652E1">
        <w:rPr>
          <w:rFonts w:asciiTheme="minorHAnsi" w:hAnsiTheme="minorHAnsi" w:cstheme="minorHAnsi"/>
          <w:sz w:val="24"/>
          <w:szCs w:val="24"/>
        </w:rPr>
        <w:t xml:space="preserve">ao </w:t>
      </w:r>
      <w:proofErr w:type="spellStart"/>
      <w:r w:rsidR="00254779" w:rsidRPr="00F652E1">
        <w:rPr>
          <w:rFonts w:asciiTheme="minorHAnsi" w:hAnsiTheme="minorHAnsi" w:cstheme="minorHAnsi"/>
          <w:sz w:val="24"/>
          <w:szCs w:val="24"/>
        </w:rPr>
        <w:t>Decom</w:t>
      </w:r>
      <w:proofErr w:type="spellEnd"/>
      <w:r w:rsidRPr="00F652E1">
        <w:rPr>
          <w:rFonts w:asciiTheme="minorHAnsi" w:hAnsiTheme="minorHAnsi" w:cstheme="minorHAnsi"/>
          <w:sz w:val="24"/>
          <w:szCs w:val="24"/>
        </w:rPr>
        <w:t>. Todas as leis, regulamentos e outros materiais descritivos que complementam a resposta devem ser enviados na mesma data da resposta inicial.</w:t>
      </w:r>
    </w:p>
    <w:p w14:paraId="72106B72" w14:textId="77777777" w:rsidR="00580173" w:rsidRPr="00C45E6C" w:rsidRDefault="00580173" w:rsidP="00C45E6C">
      <w:pPr>
        <w:rPr>
          <w:rFonts w:asciiTheme="minorHAnsi" w:hAnsiTheme="minorHAnsi" w:cstheme="minorHAnsi"/>
          <w:sz w:val="24"/>
          <w:szCs w:val="24"/>
        </w:rPr>
      </w:pPr>
    </w:p>
    <w:p w14:paraId="5819196F" w14:textId="181FD571"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Independentemente da apresentação de argumentos, por parte do </w:t>
      </w:r>
      <w:r w:rsidR="00F23318" w:rsidRPr="00831AF7">
        <w:rPr>
          <w:rFonts w:asciiTheme="minorHAnsi" w:hAnsiTheme="minorHAnsi" w:cstheme="minorHAnsi"/>
          <w:sz w:val="24"/>
          <w:szCs w:val="24"/>
        </w:rPr>
        <w:t>g</w:t>
      </w:r>
      <w:r w:rsidRPr="00831AF7">
        <w:rPr>
          <w:rFonts w:asciiTheme="minorHAnsi" w:hAnsiTheme="minorHAnsi" w:cstheme="minorHAnsi"/>
          <w:sz w:val="24"/>
          <w:szCs w:val="24"/>
        </w:rPr>
        <w:t>overno, dos produtores/exportadores ou das demais partes interessadas, sobre a possibilidade de os programas listados a seguir estarem sujeitos a medidas compensatórias, as perguntas abaixo devem ser respondidas integralmente, exce</w:t>
      </w:r>
      <w:r w:rsidR="00D26287" w:rsidRPr="00831AF7">
        <w:rPr>
          <w:rFonts w:asciiTheme="minorHAnsi" w:hAnsiTheme="minorHAnsi" w:cstheme="minorHAnsi"/>
          <w:sz w:val="24"/>
          <w:szCs w:val="24"/>
        </w:rPr>
        <w:t>to se instruído de outra forma.</w:t>
      </w:r>
    </w:p>
    <w:p w14:paraId="55F19FD9" w14:textId="77777777" w:rsidR="005B6C1E" w:rsidRPr="00831AF7" w:rsidRDefault="005B6C1E" w:rsidP="005B6C1E">
      <w:pPr>
        <w:snapToGrid w:val="0"/>
        <w:jc w:val="both"/>
        <w:rPr>
          <w:rFonts w:asciiTheme="minorHAnsi" w:hAnsiTheme="minorHAnsi" w:cstheme="minorHAnsi"/>
          <w:sz w:val="24"/>
          <w:szCs w:val="24"/>
        </w:rPr>
      </w:pPr>
    </w:p>
    <w:p w14:paraId="318E3095" w14:textId="77777777"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Além das instruções contidas neste questionário, devem ser observadas as orientações e informações presentes na notificação relativa ao início da investigação e na Circular SECEX que deu início à investigação.</w:t>
      </w:r>
    </w:p>
    <w:p w14:paraId="36EA9B6C" w14:textId="77777777" w:rsidR="005B6C1E" w:rsidRPr="00831AF7" w:rsidRDefault="005B6C1E" w:rsidP="005B6C1E">
      <w:pPr>
        <w:snapToGrid w:val="0"/>
        <w:jc w:val="both"/>
        <w:rPr>
          <w:rFonts w:asciiTheme="minorHAnsi" w:hAnsiTheme="minorHAnsi" w:cstheme="minorHAnsi"/>
          <w:sz w:val="24"/>
          <w:szCs w:val="24"/>
        </w:rPr>
      </w:pPr>
    </w:p>
    <w:p w14:paraId="61594929" w14:textId="589AB16A"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A resposta a </w:t>
      </w:r>
      <w:proofErr w:type="spellStart"/>
      <w:r w:rsidRPr="00831AF7">
        <w:rPr>
          <w:rFonts w:asciiTheme="minorHAnsi" w:hAnsiTheme="minorHAnsi" w:cstheme="minorHAnsi"/>
          <w:sz w:val="24"/>
          <w:szCs w:val="24"/>
        </w:rPr>
        <w:t>este</w:t>
      </w:r>
      <w:proofErr w:type="spellEnd"/>
      <w:r w:rsidRPr="00831AF7">
        <w:rPr>
          <w:rFonts w:asciiTheme="minorHAnsi" w:hAnsiTheme="minorHAnsi" w:cstheme="minorHAnsi"/>
          <w:sz w:val="24"/>
          <w:szCs w:val="24"/>
        </w:rPr>
        <w:t xml:space="preserve"> questionário deve ser capeada por documento assinado por pessoa que tenha poderes para atuar em nome do governo, conforme modelo constante do Apêndice I. </w:t>
      </w:r>
    </w:p>
    <w:p w14:paraId="39589C50" w14:textId="77777777" w:rsidR="005B6C1E" w:rsidRPr="00831AF7" w:rsidRDefault="005B6C1E" w:rsidP="005B6C1E">
      <w:pPr>
        <w:snapToGrid w:val="0"/>
        <w:jc w:val="both"/>
        <w:rPr>
          <w:rFonts w:asciiTheme="minorHAnsi" w:hAnsiTheme="minorHAnsi" w:cstheme="minorHAnsi"/>
          <w:sz w:val="24"/>
          <w:szCs w:val="24"/>
        </w:rPr>
      </w:pPr>
    </w:p>
    <w:p w14:paraId="17716A8D" w14:textId="41951E1B"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7511739E" w14:textId="77777777" w:rsidR="005B6C1E" w:rsidRPr="00831AF7" w:rsidRDefault="005B6C1E" w:rsidP="005B6C1E">
      <w:pPr>
        <w:snapToGrid w:val="0"/>
        <w:jc w:val="both"/>
        <w:rPr>
          <w:rFonts w:asciiTheme="minorHAnsi" w:hAnsiTheme="minorHAnsi" w:cstheme="minorHAnsi"/>
          <w:sz w:val="24"/>
          <w:szCs w:val="24"/>
        </w:rPr>
      </w:pPr>
    </w:p>
    <w:p w14:paraId="398D70C8" w14:textId="77777777"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As respostas devem ser claras e precisas, com indicação das fontes das informações </w:t>
      </w:r>
      <w:r w:rsidRPr="00831AF7">
        <w:rPr>
          <w:rFonts w:asciiTheme="minorHAnsi" w:hAnsiTheme="minorHAnsi" w:cstheme="minorHAnsi"/>
          <w:sz w:val="24"/>
          <w:szCs w:val="24"/>
        </w:rPr>
        <w:lastRenderedPageBreak/>
        <w:t>fornecidas. Quaisquer informações consideradas relevantes ou pertinentes ao processo, mesmo que não tenham sido solicitadas, pod</w:t>
      </w:r>
      <w:r w:rsidR="00D04B8C" w:rsidRPr="00831AF7">
        <w:rPr>
          <w:rFonts w:asciiTheme="minorHAnsi" w:hAnsiTheme="minorHAnsi" w:cstheme="minorHAnsi"/>
          <w:sz w:val="24"/>
          <w:szCs w:val="24"/>
        </w:rPr>
        <w:t>em ser igualmente apresentadas.</w:t>
      </w:r>
    </w:p>
    <w:p w14:paraId="022C7038" w14:textId="77777777" w:rsidR="005B6C1E" w:rsidRPr="00831AF7" w:rsidRDefault="005B6C1E" w:rsidP="005B6C1E">
      <w:pPr>
        <w:snapToGrid w:val="0"/>
        <w:jc w:val="both"/>
        <w:rPr>
          <w:rFonts w:asciiTheme="minorHAnsi" w:hAnsiTheme="minorHAnsi" w:cstheme="minorHAnsi"/>
          <w:sz w:val="24"/>
          <w:szCs w:val="24"/>
        </w:rPr>
      </w:pPr>
    </w:p>
    <w:p w14:paraId="7DD9B35C" w14:textId="77777777" w:rsidR="005B6C1E" w:rsidRPr="00831AF7" w:rsidRDefault="005B6C1E" w:rsidP="005B6C1E">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Nenhuma pergunta ou seção deve ser deixada sem resposta. Refira-se claramente à questão específica que está sendo respondida. Responda às questões na ordem apresentada neste questionário. Informações tabuladas devem ser fornecidas de acordo com os formatos solicitados e devem ser claramente rotuladas. </w:t>
      </w:r>
    </w:p>
    <w:p w14:paraId="23C2D845" w14:textId="77777777" w:rsidR="005B6C1E" w:rsidRPr="00831AF7" w:rsidRDefault="005B6C1E" w:rsidP="005B6C1E">
      <w:pPr>
        <w:snapToGrid w:val="0"/>
        <w:jc w:val="both"/>
        <w:rPr>
          <w:rFonts w:asciiTheme="minorHAnsi" w:hAnsiTheme="minorHAnsi" w:cstheme="minorHAnsi"/>
          <w:sz w:val="24"/>
          <w:szCs w:val="24"/>
        </w:rPr>
      </w:pPr>
    </w:p>
    <w:p w14:paraId="36A4B917" w14:textId="077724EC" w:rsidR="00892F49" w:rsidRPr="00831AF7" w:rsidRDefault="00892F49" w:rsidP="005B1088">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Qualquer informação apresentada </w:t>
      </w:r>
      <w:r w:rsidR="006D0887" w:rsidRPr="00831AF7">
        <w:rPr>
          <w:rFonts w:asciiTheme="minorHAnsi" w:hAnsiTheme="minorHAnsi" w:cstheme="minorHAnsi"/>
          <w:sz w:val="24"/>
          <w:szCs w:val="24"/>
        </w:rPr>
        <w:t xml:space="preserve">em processos </w:t>
      </w:r>
      <w:r w:rsidR="00BE0CD0" w:rsidRPr="00831AF7">
        <w:rPr>
          <w:rFonts w:asciiTheme="minorHAnsi" w:hAnsiTheme="minorHAnsi" w:cstheme="minorHAnsi"/>
          <w:sz w:val="24"/>
          <w:szCs w:val="24"/>
        </w:rPr>
        <w:t>relativos a</w:t>
      </w:r>
      <w:r w:rsidR="00871F2F" w:rsidRPr="00831AF7">
        <w:rPr>
          <w:rFonts w:asciiTheme="minorHAnsi" w:hAnsiTheme="minorHAnsi" w:cstheme="minorHAnsi"/>
          <w:sz w:val="24"/>
          <w:szCs w:val="24"/>
        </w:rPr>
        <w:t xml:space="preserve"> outras investiga</w:t>
      </w:r>
      <w:r w:rsidR="00BE0CD0" w:rsidRPr="00831AF7">
        <w:rPr>
          <w:rFonts w:asciiTheme="minorHAnsi" w:hAnsiTheme="minorHAnsi" w:cstheme="minorHAnsi"/>
          <w:sz w:val="24"/>
          <w:szCs w:val="24"/>
        </w:rPr>
        <w:t>ções d</w:t>
      </w:r>
      <w:r w:rsidR="006D0887" w:rsidRPr="00831AF7">
        <w:rPr>
          <w:rFonts w:asciiTheme="minorHAnsi" w:hAnsiTheme="minorHAnsi" w:cstheme="minorHAnsi"/>
          <w:sz w:val="24"/>
          <w:szCs w:val="24"/>
        </w:rPr>
        <w:t xml:space="preserve">o </w:t>
      </w:r>
      <w:proofErr w:type="spellStart"/>
      <w:r w:rsidR="006D0887" w:rsidRPr="00831AF7">
        <w:rPr>
          <w:rFonts w:asciiTheme="minorHAnsi" w:hAnsiTheme="minorHAnsi" w:cstheme="minorHAnsi"/>
          <w:sz w:val="24"/>
          <w:szCs w:val="24"/>
        </w:rPr>
        <w:t>Decom</w:t>
      </w:r>
      <w:proofErr w:type="spellEnd"/>
      <w:r w:rsidRPr="00831AF7">
        <w:rPr>
          <w:rFonts w:asciiTheme="minorHAnsi" w:hAnsiTheme="minorHAnsi" w:cstheme="minorHAnsi"/>
          <w:sz w:val="24"/>
          <w:szCs w:val="24"/>
        </w:rPr>
        <w:t xml:space="preserve"> deve ser também apresentada no presente processo para ser considerada.</w:t>
      </w:r>
    </w:p>
    <w:p w14:paraId="685D7128" w14:textId="77777777" w:rsidR="00892F49" w:rsidRPr="00831AF7" w:rsidRDefault="00892F49" w:rsidP="006D0887">
      <w:pPr>
        <w:snapToGrid w:val="0"/>
        <w:jc w:val="both"/>
        <w:rPr>
          <w:rFonts w:asciiTheme="minorHAnsi" w:hAnsiTheme="minorHAnsi" w:cstheme="minorHAnsi"/>
          <w:sz w:val="24"/>
          <w:szCs w:val="24"/>
        </w:rPr>
      </w:pPr>
    </w:p>
    <w:p w14:paraId="6B8BEE12" w14:textId="63501B1A" w:rsidR="006D0887" w:rsidRPr="00831AF7" w:rsidRDefault="006D0887" w:rsidP="006D0887">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Para todas as fontes utilizadas na petição, citar não apenas o documento, mas também a página exata ou item relevante, de modo a possibilitar </w:t>
      </w:r>
      <w:r w:rsidR="00F05220" w:rsidRPr="00831AF7">
        <w:rPr>
          <w:rFonts w:asciiTheme="minorHAnsi" w:hAnsiTheme="minorHAnsi" w:cstheme="minorHAnsi"/>
          <w:sz w:val="24"/>
          <w:szCs w:val="24"/>
        </w:rPr>
        <w:t xml:space="preserve">ao </w:t>
      </w:r>
      <w:proofErr w:type="spellStart"/>
      <w:r w:rsidR="00F05220" w:rsidRPr="00831AF7">
        <w:rPr>
          <w:rFonts w:asciiTheme="minorHAnsi" w:hAnsiTheme="minorHAnsi" w:cstheme="minorHAnsi"/>
          <w:sz w:val="24"/>
          <w:szCs w:val="24"/>
        </w:rPr>
        <w:t>Decom</w:t>
      </w:r>
      <w:proofErr w:type="spellEnd"/>
      <w:r w:rsidR="00F05220" w:rsidRPr="00831AF7">
        <w:rPr>
          <w:rFonts w:asciiTheme="minorHAnsi" w:hAnsiTheme="minorHAnsi" w:cstheme="minorHAnsi"/>
          <w:sz w:val="24"/>
          <w:szCs w:val="24"/>
        </w:rPr>
        <w:t xml:space="preserve"> </w:t>
      </w:r>
      <w:r w:rsidRPr="00831AF7">
        <w:rPr>
          <w:rFonts w:asciiTheme="minorHAnsi" w:hAnsiTheme="minorHAnsi" w:cstheme="minorHAnsi"/>
          <w:sz w:val="24"/>
          <w:szCs w:val="24"/>
        </w:rPr>
        <w:t>a análise da evidência apresentada.  Para as legislações citadas, faz-se necessário apontar, tão detalhadamente quanto possível, quais dispositivos são pertinentes para comprovar a existência do subsídio mencionado.</w:t>
      </w:r>
    </w:p>
    <w:p w14:paraId="72390FB6" w14:textId="77777777" w:rsidR="006D0887" w:rsidRPr="00831AF7" w:rsidRDefault="006D0887" w:rsidP="006D0887">
      <w:pPr>
        <w:snapToGrid w:val="0"/>
        <w:jc w:val="both"/>
        <w:rPr>
          <w:rFonts w:asciiTheme="minorHAnsi" w:hAnsiTheme="minorHAnsi" w:cstheme="minorHAnsi"/>
          <w:sz w:val="24"/>
          <w:szCs w:val="24"/>
        </w:rPr>
      </w:pPr>
    </w:p>
    <w:p w14:paraId="121CBDF8" w14:textId="77777777" w:rsidR="006D0887" w:rsidRPr="00831AF7" w:rsidRDefault="006D0887" w:rsidP="006D0887">
      <w:pPr>
        <w:numPr>
          <w:ilvl w:val="0"/>
          <w:numId w:val="1"/>
        </w:numPr>
        <w:snapToGri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Reitera-se que devem ser anexados todos os documentos citados como fontes de informação nas respostas, sem prejuízo das menções aos links das páginas acessadas e da data de acesso de cada documento. Devem, ainda, serem citados os artigos exatos de cada uma das eventuais menções à legislação na resposta.</w:t>
      </w:r>
    </w:p>
    <w:p w14:paraId="3E35F206" w14:textId="77777777" w:rsidR="006D0887" w:rsidRPr="00831AF7" w:rsidRDefault="006D0887" w:rsidP="006D0887">
      <w:pPr>
        <w:snapToGrid w:val="0"/>
        <w:jc w:val="both"/>
        <w:rPr>
          <w:rFonts w:asciiTheme="minorHAnsi" w:hAnsiTheme="minorHAnsi" w:cstheme="minorHAnsi"/>
          <w:sz w:val="24"/>
          <w:szCs w:val="24"/>
        </w:rPr>
      </w:pPr>
    </w:p>
    <w:p w14:paraId="218A9A2C" w14:textId="77777777" w:rsidR="00BA4B46" w:rsidRPr="00831AF7" w:rsidRDefault="00BA4B46" w:rsidP="00BA4B46">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Qualquer documento apresentado no âmbito da investigação somente será juntado aos autos se estiver elaborado em português ou nos idiomas oficiais da Organização Mundial do Comércio – OMC, nos termos do art. 18 da Lei nº. 12.995, de 18 de junho de 2014.</w:t>
      </w:r>
    </w:p>
    <w:p w14:paraId="5D494D58" w14:textId="77777777" w:rsidR="00BA4B46" w:rsidRPr="00831AF7" w:rsidRDefault="00BA4B46" w:rsidP="00BA4B46">
      <w:pPr>
        <w:jc w:val="both"/>
        <w:rPr>
          <w:rFonts w:asciiTheme="minorHAnsi" w:hAnsiTheme="minorHAnsi" w:cstheme="minorHAnsi"/>
          <w:sz w:val="24"/>
          <w:szCs w:val="24"/>
        </w:rPr>
      </w:pPr>
    </w:p>
    <w:p w14:paraId="60290E1F" w14:textId="77777777" w:rsidR="00BA4B46" w:rsidRPr="00831AF7" w:rsidRDefault="00BA4B46" w:rsidP="00BA4B46">
      <w:pPr>
        <w:numPr>
          <w:ilvl w:val="0"/>
          <w:numId w:val="1"/>
        </w:numPr>
        <w:ind w:left="0" w:firstLine="0"/>
        <w:jc w:val="both"/>
        <w:rPr>
          <w:rFonts w:asciiTheme="minorHAnsi" w:hAnsiTheme="minorHAnsi" w:cstheme="minorHAnsi"/>
          <w:sz w:val="24"/>
          <w:szCs w:val="24"/>
        </w:rPr>
      </w:pPr>
      <w:bookmarkStart w:id="0" w:name="_Ref51764945"/>
      <w:r w:rsidRPr="00831AF7">
        <w:rPr>
          <w:rFonts w:asciiTheme="minorHAnsi" w:hAnsiTheme="minorHAnsi" w:cstheme="minorHAnsi"/>
          <w:sz w:val="24"/>
          <w:szCs w:val="24"/>
        </w:rPr>
        <w:t>As traduções para o português de documentos cujos originais não estejam elaborados nos idiomas supramencionados deverão ser feitas por tradutor público no Brasil, em conformidade com o art. 18 do Decreto nº. 13.609, de 21 de outubro de 1943.</w:t>
      </w:r>
      <w:bookmarkEnd w:id="0"/>
    </w:p>
    <w:p w14:paraId="220F9D58" w14:textId="77777777" w:rsidR="00BA4B46" w:rsidRPr="00831AF7" w:rsidRDefault="00BA4B46" w:rsidP="00BA4B46">
      <w:pPr>
        <w:pStyle w:val="PargrafodaLista"/>
        <w:rPr>
          <w:rFonts w:asciiTheme="minorHAnsi" w:hAnsiTheme="minorHAnsi" w:cstheme="minorHAnsi"/>
          <w:sz w:val="24"/>
          <w:szCs w:val="24"/>
        </w:rPr>
      </w:pPr>
    </w:p>
    <w:p w14:paraId="4C1409E4" w14:textId="77777777" w:rsidR="00BA4B46" w:rsidRPr="00831AF7" w:rsidRDefault="00BA4B46" w:rsidP="00BA4B46">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No caso de documentos elaborados em idiomas estrangeiros para os quais não haja tradutor público no Brasil, serão aceitas nos autos confidenciais e restritos traduções para o idioma português efetuadas pela representação oficial do país exportador no Brasil, considerado o país de origem ou de exportação que é parte interessada em processo de defesa comercial, desde que acompanhadas de comunicação oficial atestando a autoria, fidedignidade e exatidão da tradução. O art. 433 da Portaria Secex nº 172, de 2022, traz </w:t>
      </w:r>
      <w:r w:rsidRPr="00831AF7">
        <w:rPr>
          <w:rFonts w:asciiTheme="minorHAnsi" w:hAnsiTheme="minorHAnsi" w:cstheme="minorHAnsi"/>
          <w:color w:val="000000"/>
          <w:sz w:val="24"/>
          <w:szCs w:val="24"/>
        </w:rPr>
        <w:t>demais disposições sobre apresentação de documentos em línguas estrangeiras.</w:t>
      </w:r>
    </w:p>
    <w:p w14:paraId="37CC5043" w14:textId="77777777" w:rsidR="00BA4B46" w:rsidRPr="00831AF7" w:rsidRDefault="00BA4B46" w:rsidP="00BA4B46">
      <w:pPr>
        <w:jc w:val="both"/>
        <w:rPr>
          <w:rFonts w:asciiTheme="minorHAnsi" w:hAnsiTheme="minorHAnsi" w:cstheme="minorHAnsi"/>
          <w:sz w:val="24"/>
          <w:szCs w:val="24"/>
        </w:rPr>
      </w:pPr>
    </w:p>
    <w:p w14:paraId="342FEB6A" w14:textId="77777777" w:rsidR="00BA4B46" w:rsidRPr="00831AF7" w:rsidRDefault="00BA4B46" w:rsidP="00BA4B46">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Conforme o art. 18 da Lei nº 12.995, de 18 de junho de 2014, no caso de documentos elaborados em idiomas estrangeiros para os quais não haja tradutor público no Brasil, serão aceitas traduções para o idioma português efetuadas pela representação oficial da origem exportadora no Brasil, desde que acompanhadas de comunicação oficial atestando a autoria da tradução.</w:t>
      </w:r>
    </w:p>
    <w:p w14:paraId="2D670984" w14:textId="77777777" w:rsidR="00BA4B46" w:rsidRPr="00831AF7" w:rsidRDefault="00BA4B46" w:rsidP="00BA4B46">
      <w:pPr>
        <w:jc w:val="both"/>
        <w:rPr>
          <w:rFonts w:asciiTheme="minorHAnsi" w:hAnsiTheme="minorHAnsi" w:cstheme="minorHAnsi"/>
          <w:sz w:val="24"/>
          <w:szCs w:val="24"/>
        </w:rPr>
      </w:pPr>
    </w:p>
    <w:p w14:paraId="64E4D5C8" w14:textId="77777777" w:rsidR="00BA4B46" w:rsidRDefault="00BA4B46" w:rsidP="00BA4B46">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As unidades de medida e as unidades monetárias empregadas nas tabelas, listas e cálculos deverão ser identificadas claramente e utilizadas de forma consistente em todas as respostas.</w:t>
      </w:r>
    </w:p>
    <w:p w14:paraId="17B83F4E" w14:textId="77777777" w:rsidR="00D44CB9" w:rsidRPr="00831AF7" w:rsidRDefault="00D44CB9" w:rsidP="00D44CB9">
      <w:pPr>
        <w:jc w:val="both"/>
        <w:rPr>
          <w:rFonts w:asciiTheme="minorHAnsi" w:hAnsiTheme="minorHAnsi" w:cstheme="minorHAnsi"/>
          <w:sz w:val="24"/>
          <w:szCs w:val="24"/>
        </w:rPr>
      </w:pPr>
    </w:p>
    <w:p w14:paraId="4A334630" w14:textId="100A2196" w:rsidR="0065082B" w:rsidRPr="00831AF7" w:rsidRDefault="0065082B" w:rsidP="0065082B">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O Departamento de Defesa Comercial (DECOM) poderá conduzir verificação(</w:t>
      </w:r>
      <w:proofErr w:type="spellStart"/>
      <w:r w:rsidRPr="00831AF7">
        <w:rPr>
          <w:rFonts w:asciiTheme="minorHAnsi" w:hAnsiTheme="minorHAnsi" w:cstheme="minorHAnsi"/>
          <w:sz w:val="24"/>
          <w:szCs w:val="24"/>
        </w:rPr>
        <w:t>ões</w:t>
      </w:r>
      <w:proofErr w:type="spellEnd"/>
      <w:r w:rsidRPr="00831AF7">
        <w:rPr>
          <w:rFonts w:asciiTheme="minorHAnsi" w:hAnsiTheme="minorHAnsi" w:cstheme="minorHAnsi"/>
          <w:sz w:val="24"/>
          <w:szCs w:val="24"/>
        </w:rPr>
        <w:t xml:space="preserve">) </w:t>
      </w:r>
      <w:r w:rsidRPr="00AA56EA">
        <w:rPr>
          <w:rFonts w:asciiTheme="minorHAnsi" w:hAnsiTheme="minorHAnsi" w:cstheme="minorHAnsi"/>
          <w:bCs/>
          <w:i/>
          <w:sz w:val="24"/>
          <w:szCs w:val="24"/>
        </w:rPr>
        <w:t>in loco</w:t>
      </w:r>
      <w:r w:rsidRPr="00831AF7">
        <w:rPr>
          <w:rFonts w:asciiTheme="minorHAnsi" w:hAnsiTheme="minorHAnsi" w:cstheme="minorHAnsi"/>
          <w:i/>
          <w:iCs/>
          <w:sz w:val="24"/>
          <w:szCs w:val="24"/>
        </w:rPr>
        <w:t xml:space="preserve"> </w:t>
      </w:r>
      <w:r w:rsidRPr="00831AF7">
        <w:rPr>
          <w:rFonts w:asciiTheme="minorHAnsi" w:hAnsiTheme="minorHAnsi" w:cstheme="minorHAnsi"/>
          <w:sz w:val="24"/>
          <w:szCs w:val="24"/>
        </w:rPr>
        <w:t>para examinar os registros d</w:t>
      </w:r>
      <w:r w:rsidR="00D44CB9">
        <w:rPr>
          <w:rFonts w:asciiTheme="minorHAnsi" w:hAnsiTheme="minorHAnsi" w:cstheme="minorHAnsi"/>
          <w:sz w:val="24"/>
          <w:szCs w:val="24"/>
        </w:rPr>
        <w:t>o governo, d</w:t>
      </w:r>
      <w:r w:rsidRPr="00831AF7">
        <w:rPr>
          <w:rFonts w:asciiTheme="minorHAnsi" w:hAnsiTheme="minorHAnsi" w:cstheme="minorHAnsi"/>
          <w:sz w:val="24"/>
          <w:szCs w:val="24"/>
        </w:rPr>
        <w:t xml:space="preserve">a(s) empresa(s) e comprovar as informações fornecidas. Planilhas e documentos auxiliares utilizados na elaboração da resposta ao questionário devem ser </w:t>
      </w:r>
      <w:r w:rsidRPr="00831AF7">
        <w:rPr>
          <w:rFonts w:asciiTheme="minorHAnsi" w:hAnsiTheme="minorHAnsi" w:cstheme="minorHAnsi"/>
          <w:sz w:val="24"/>
          <w:szCs w:val="24"/>
        </w:rPr>
        <w:lastRenderedPageBreak/>
        <w:t>preservados, para fins de eventual(</w:t>
      </w:r>
      <w:proofErr w:type="spellStart"/>
      <w:r w:rsidRPr="00831AF7">
        <w:rPr>
          <w:rFonts w:asciiTheme="minorHAnsi" w:hAnsiTheme="minorHAnsi" w:cstheme="minorHAnsi"/>
          <w:sz w:val="24"/>
          <w:szCs w:val="24"/>
        </w:rPr>
        <w:t>is</w:t>
      </w:r>
      <w:proofErr w:type="spellEnd"/>
      <w:r w:rsidRPr="00831AF7">
        <w:rPr>
          <w:rFonts w:asciiTheme="minorHAnsi" w:hAnsiTheme="minorHAnsi" w:cstheme="minorHAnsi"/>
          <w:sz w:val="24"/>
          <w:szCs w:val="24"/>
        </w:rPr>
        <w:t>) verificação(</w:t>
      </w:r>
      <w:proofErr w:type="spellStart"/>
      <w:r w:rsidRPr="00831AF7">
        <w:rPr>
          <w:rFonts w:asciiTheme="minorHAnsi" w:hAnsiTheme="minorHAnsi" w:cstheme="minorHAnsi"/>
          <w:sz w:val="24"/>
          <w:szCs w:val="24"/>
        </w:rPr>
        <w:t>ões</w:t>
      </w:r>
      <w:proofErr w:type="spellEnd"/>
      <w:r w:rsidRPr="00831AF7">
        <w:rPr>
          <w:rFonts w:asciiTheme="minorHAnsi" w:hAnsiTheme="minorHAnsi" w:cstheme="minorHAnsi"/>
          <w:sz w:val="24"/>
          <w:szCs w:val="24"/>
        </w:rPr>
        <w:t xml:space="preserve">) </w:t>
      </w:r>
      <w:r w:rsidRPr="00AA56EA">
        <w:rPr>
          <w:rFonts w:asciiTheme="minorHAnsi" w:hAnsiTheme="minorHAnsi" w:cstheme="minorHAnsi"/>
          <w:bCs/>
          <w:i/>
          <w:sz w:val="24"/>
          <w:szCs w:val="24"/>
        </w:rPr>
        <w:t>in loco.</w:t>
      </w:r>
    </w:p>
    <w:p w14:paraId="2C186DD0" w14:textId="77777777" w:rsidR="0065082B" w:rsidRPr="00831AF7" w:rsidRDefault="0065082B" w:rsidP="0065082B">
      <w:pPr>
        <w:pStyle w:val="PargrafodaLista"/>
        <w:rPr>
          <w:rFonts w:asciiTheme="minorHAnsi" w:hAnsiTheme="minorHAnsi" w:cstheme="minorHAnsi"/>
          <w:sz w:val="24"/>
          <w:szCs w:val="24"/>
        </w:rPr>
      </w:pPr>
    </w:p>
    <w:p w14:paraId="40399E41" w14:textId="77777777" w:rsidR="0065082B" w:rsidRPr="00831AF7" w:rsidRDefault="0065082B" w:rsidP="0065082B">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D78E758" w14:textId="77777777" w:rsidR="0065082B" w:rsidRPr="00831AF7" w:rsidRDefault="0065082B" w:rsidP="0065082B">
      <w:pPr>
        <w:pStyle w:val="PargrafodaLista"/>
        <w:rPr>
          <w:rFonts w:asciiTheme="minorHAnsi" w:hAnsiTheme="minorHAnsi" w:cstheme="minorHAnsi"/>
          <w:sz w:val="24"/>
          <w:szCs w:val="24"/>
        </w:rPr>
      </w:pPr>
    </w:p>
    <w:p w14:paraId="225022F7" w14:textId="77777777" w:rsidR="0065082B" w:rsidRPr="00831AF7" w:rsidRDefault="0065082B" w:rsidP="0065082B">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Tanto as justificativas quanto o resumo não confidencial deverão constar da versão restrita da resposta ao questionário.</w:t>
      </w:r>
    </w:p>
    <w:p w14:paraId="4CB32931" w14:textId="77777777" w:rsidR="005B6C1E" w:rsidRPr="00831AF7" w:rsidRDefault="005B6C1E" w:rsidP="0013669E">
      <w:pPr>
        <w:rPr>
          <w:rFonts w:asciiTheme="minorHAnsi" w:hAnsiTheme="minorHAnsi" w:cstheme="minorHAnsi"/>
          <w:sz w:val="24"/>
          <w:szCs w:val="24"/>
        </w:rPr>
      </w:pPr>
    </w:p>
    <w:p w14:paraId="10402AA6" w14:textId="77777777" w:rsidR="005B6C1E" w:rsidRPr="00831AF7" w:rsidRDefault="005B6C1E" w:rsidP="005B6C1E">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A versão confidencial da resposta ao questionário, assim como outras informações confidenciais, deverá conter a expressão </w:t>
      </w:r>
      <w:r w:rsidRPr="00831AF7">
        <w:rPr>
          <w:rFonts w:asciiTheme="minorHAnsi" w:hAnsiTheme="minorHAnsi" w:cstheme="minorHAnsi"/>
          <w:b/>
          <w:color w:val="FF0000"/>
          <w:sz w:val="24"/>
          <w:szCs w:val="24"/>
        </w:rPr>
        <w:t>CONFIDENCIAL</w:t>
      </w:r>
      <w:r w:rsidRPr="00831AF7">
        <w:rPr>
          <w:rFonts w:asciiTheme="minorHAnsi" w:hAnsiTheme="minorHAnsi" w:cstheme="minorHAnsi"/>
          <w:sz w:val="24"/>
          <w:szCs w:val="24"/>
        </w:rPr>
        <w:t xml:space="preserve"> em todas as suas páginas, centralizada no alto e no pé de cada página, em cor vermelha.</w:t>
      </w:r>
    </w:p>
    <w:p w14:paraId="08B0E0B9" w14:textId="77777777" w:rsidR="005B6C1E" w:rsidRPr="00831AF7" w:rsidRDefault="005B6C1E" w:rsidP="005B6C1E">
      <w:pPr>
        <w:pStyle w:val="PargrafodaLista"/>
        <w:rPr>
          <w:rFonts w:asciiTheme="minorHAnsi" w:hAnsiTheme="minorHAnsi" w:cstheme="minorHAnsi"/>
          <w:sz w:val="24"/>
          <w:szCs w:val="24"/>
        </w:rPr>
      </w:pPr>
    </w:p>
    <w:p w14:paraId="04A9D873" w14:textId="77777777" w:rsidR="005B6C1E" w:rsidRPr="00831AF7" w:rsidRDefault="005B6C1E" w:rsidP="005B6C1E">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A versão restrita da resposta ao questionário deverá conter a expressão </w:t>
      </w:r>
      <w:r w:rsidRPr="00AA56EA">
        <w:rPr>
          <w:rFonts w:asciiTheme="minorHAnsi" w:hAnsiTheme="minorHAnsi" w:cstheme="minorHAnsi"/>
          <w:b/>
          <w:color w:val="0070C0"/>
          <w:sz w:val="24"/>
          <w:szCs w:val="24"/>
        </w:rPr>
        <w:t>RESTRITA</w:t>
      </w:r>
      <w:r w:rsidRPr="00831AF7">
        <w:rPr>
          <w:rFonts w:asciiTheme="minorHAnsi" w:hAnsiTheme="minorHAnsi" w:cstheme="minorHAnsi"/>
          <w:sz w:val="24"/>
          <w:szCs w:val="24"/>
        </w:rPr>
        <w:t xml:space="preserve"> em todas as suas páginas, centralizada no alto e no pé de cada página, na cor azul. </w:t>
      </w:r>
    </w:p>
    <w:p w14:paraId="02E172F2" w14:textId="77777777" w:rsidR="005B6C1E" w:rsidRPr="00831AF7" w:rsidRDefault="005B6C1E" w:rsidP="005B6C1E">
      <w:pPr>
        <w:pStyle w:val="PargrafodaLista"/>
        <w:rPr>
          <w:rFonts w:asciiTheme="minorHAnsi" w:hAnsiTheme="minorHAnsi" w:cstheme="minorHAnsi"/>
          <w:sz w:val="24"/>
          <w:szCs w:val="24"/>
        </w:rPr>
      </w:pPr>
    </w:p>
    <w:p w14:paraId="1E03661D" w14:textId="77777777" w:rsidR="005B6C1E" w:rsidRPr="00831AF7" w:rsidRDefault="005B6C1E" w:rsidP="005B6C1E">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B0E5DBE" w14:textId="77777777" w:rsidR="005B6C1E" w:rsidRPr="00831AF7" w:rsidRDefault="005B6C1E" w:rsidP="00D00609">
      <w:pPr>
        <w:rPr>
          <w:rFonts w:asciiTheme="minorHAnsi" w:hAnsiTheme="minorHAnsi" w:cstheme="minorHAnsi"/>
          <w:sz w:val="24"/>
          <w:szCs w:val="24"/>
        </w:rPr>
      </w:pPr>
    </w:p>
    <w:p w14:paraId="0724BD81" w14:textId="7C2A98CD" w:rsidR="008B6999" w:rsidRPr="00831AF7" w:rsidRDefault="008B6999" w:rsidP="008B6999">
      <w:pPr>
        <w:numPr>
          <w:ilvl w:val="0"/>
          <w:numId w:val="1"/>
        </w:numPr>
        <w:ind w:left="0" w:firstLine="0"/>
        <w:jc w:val="both"/>
        <w:rPr>
          <w:rFonts w:asciiTheme="minorHAnsi" w:hAnsiTheme="minorHAnsi" w:cstheme="minorHAnsi"/>
          <w:sz w:val="24"/>
          <w:szCs w:val="24"/>
        </w:rPr>
      </w:pPr>
      <w:bookmarkStart w:id="1" w:name="_Hlk80275877"/>
      <w:bookmarkStart w:id="2" w:name="_Hlk80274858"/>
      <w:r w:rsidRPr="00831AF7">
        <w:rPr>
          <w:rFonts w:asciiTheme="minorHAnsi" w:hAnsiTheme="minorHAnsi" w:cstheme="minorHAnsi"/>
          <w:sz w:val="24"/>
          <w:szCs w:val="24"/>
        </w:rPr>
        <w:t xml:space="preserve">Nos termos da Portaria SECEX nº 162, de 06 de janeiro de 2022, uma versão confidencial e uma versão restrita da resposta ao questionário deverão ser protocoladas de forma simultânea por meio de “peticionamento intercorrente”, respectivamente nos Processos SEI nos </w:t>
      </w:r>
      <w:r w:rsidR="00C6682A" w:rsidRPr="00337049">
        <w:rPr>
          <w:rFonts w:asciiTheme="minorHAnsi" w:hAnsiTheme="minorHAnsi" w:cstheme="minorHAnsi"/>
          <w:sz w:val="24"/>
          <w:szCs w:val="24"/>
        </w:rPr>
        <w:t xml:space="preserve">19972.102810/2023-35 </w:t>
      </w:r>
      <w:r w:rsidRPr="00831AF7">
        <w:rPr>
          <w:rFonts w:asciiTheme="minorHAnsi" w:hAnsiTheme="minorHAnsi" w:cstheme="minorHAnsi"/>
          <w:sz w:val="24"/>
          <w:szCs w:val="24"/>
        </w:rPr>
        <w:t>(</w:t>
      </w:r>
      <w:r w:rsidR="00FD3CD8">
        <w:rPr>
          <w:rFonts w:asciiTheme="minorHAnsi" w:hAnsiTheme="minorHAnsi" w:cstheme="minorHAnsi"/>
          <w:sz w:val="24"/>
          <w:szCs w:val="24"/>
        </w:rPr>
        <w:t>R</w:t>
      </w:r>
      <w:r w:rsidRPr="00831AF7">
        <w:rPr>
          <w:rFonts w:asciiTheme="minorHAnsi" w:hAnsiTheme="minorHAnsi" w:cstheme="minorHAnsi"/>
          <w:sz w:val="24"/>
          <w:szCs w:val="24"/>
        </w:rPr>
        <w:t xml:space="preserve">estrito) e </w:t>
      </w:r>
      <w:r w:rsidR="00337049" w:rsidRPr="00337049">
        <w:rPr>
          <w:rFonts w:asciiTheme="minorHAnsi" w:hAnsiTheme="minorHAnsi" w:cstheme="minorHAnsi"/>
          <w:sz w:val="24"/>
          <w:szCs w:val="24"/>
        </w:rPr>
        <w:t xml:space="preserve">19972.102702/2023-62 </w:t>
      </w:r>
      <w:r w:rsidRPr="00831AF7">
        <w:rPr>
          <w:rFonts w:asciiTheme="minorHAnsi" w:hAnsiTheme="minorHAnsi" w:cstheme="minorHAnsi"/>
          <w:sz w:val="24"/>
          <w:szCs w:val="24"/>
        </w:rPr>
        <w:t>(</w:t>
      </w:r>
      <w:r w:rsidR="00FD3CD8">
        <w:rPr>
          <w:rFonts w:asciiTheme="minorHAnsi" w:hAnsiTheme="minorHAnsi" w:cstheme="minorHAnsi"/>
          <w:sz w:val="24"/>
          <w:szCs w:val="24"/>
        </w:rPr>
        <w:t>C</w:t>
      </w:r>
      <w:r w:rsidRPr="00831AF7">
        <w:rPr>
          <w:rFonts w:asciiTheme="minorHAnsi" w:hAnsiTheme="minorHAnsi" w:cstheme="minorHAnsi"/>
          <w:sz w:val="24"/>
          <w:szCs w:val="24"/>
        </w:rPr>
        <w:t xml:space="preserve">onfidencial) no Sistema Eletrônico de Informações - SEI, disponível em </w:t>
      </w:r>
      <w:bookmarkEnd w:id="1"/>
      <w:r w:rsidR="006B1C4F">
        <w:rPr>
          <w:rFonts w:asciiTheme="minorHAnsi" w:hAnsiTheme="minorHAnsi" w:cstheme="minorHAnsi"/>
          <w:sz w:val="24"/>
          <w:szCs w:val="24"/>
        </w:rPr>
        <w:fldChar w:fldCharType="begin"/>
      </w:r>
      <w:r w:rsidR="006B1C4F" w:rsidRPr="00337049">
        <w:rPr>
          <w:rFonts w:asciiTheme="minorHAnsi" w:hAnsiTheme="minorHAnsi" w:cstheme="minorHAnsi"/>
          <w:sz w:val="24"/>
          <w:szCs w:val="24"/>
        </w:rPr>
        <w:instrText>HYPERLINK "https://www.gov.br/economia/pt-br/acesso-a-informacao/sei/usuario-externo-1"</w:instrText>
      </w:r>
      <w:r w:rsidR="006B1C4F">
        <w:rPr>
          <w:rFonts w:asciiTheme="minorHAnsi" w:hAnsiTheme="minorHAnsi" w:cstheme="minorHAnsi"/>
          <w:sz w:val="24"/>
          <w:szCs w:val="24"/>
        </w:rPr>
        <w:fldChar w:fldCharType="separate"/>
      </w:r>
      <w:r w:rsidRPr="00831AF7">
        <w:rPr>
          <w:rFonts w:asciiTheme="minorHAnsi" w:hAnsiTheme="minorHAnsi" w:cstheme="minorHAnsi"/>
          <w:sz w:val="24"/>
          <w:szCs w:val="24"/>
        </w:rPr>
        <w:t>https://www.gov.br/economia/pt-br/acesso-a-informacao/sei/usuario-externo-1</w:t>
      </w:r>
      <w:r w:rsidR="006B1C4F">
        <w:rPr>
          <w:rFonts w:asciiTheme="minorHAnsi" w:hAnsiTheme="minorHAnsi" w:cstheme="minorHAnsi"/>
          <w:sz w:val="24"/>
          <w:szCs w:val="24"/>
        </w:rPr>
        <w:fldChar w:fldCharType="end"/>
      </w:r>
      <w:r w:rsidRPr="00831AF7">
        <w:rPr>
          <w:rFonts w:asciiTheme="minorHAnsi" w:hAnsiTheme="minorHAnsi" w:cstheme="minorHAnsi"/>
          <w:sz w:val="24"/>
          <w:szCs w:val="24"/>
        </w:rPr>
        <w:t xml:space="preserve">.  </w:t>
      </w:r>
    </w:p>
    <w:bookmarkEnd w:id="2"/>
    <w:p w14:paraId="2786AC79" w14:textId="77777777" w:rsidR="008B6999" w:rsidRPr="00831AF7" w:rsidRDefault="008B6999" w:rsidP="008B6999">
      <w:pPr>
        <w:jc w:val="both"/>
        <w:rPr>
          <w:rFonts w:asciiTheme="minorHAnsi" w:hAnsiTheme="minorHAnsi" w:cstheme="minorHAnsi"/>
          <w:sz w:val="24"/>
          <w:szCs w:val="24"/>
        </w:rPr>
      </w:pPr>
    </w:p>
    <w:p w14:paraId="74935F0F"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Recomenda-se que os arquivos sejam nomeados de forma curta, </w:t>
      </w:r>
      <w:proofErr w:type="spellStart"/>
      <w:r w:rsidRPr="00831AF7">
        <w:rPr>
          <w:rFonts w:asciiTheme="minorHAnsi" w:hAnsiTheme="minorHAnsi" w:cstheme="minorHAnsi"/>
          <w:sz w:val="24"/>
          <w:szCs w:val="24"/>
        </w:rPr>
        <w:t>XX_YYYY_nome</w:t>
      </w:r>
      <w:proofErr w:type="spellEnd"/>
      <w:r w:rsidRPr="00831AF7">
        <w:rPr>
          <w:rFonts w:asciiTheme="minorHAnsi" w:hAnsiTheme="minorHAnsi" w:cstheme="minorHAnsi"/>
          <w:sz w:val="24"/>
          <w:szCs w:val="24"/>
        </w:rPr>
        <w:t xml:space="preserve"> arquivo, sendo XX = número do arquivo (correspondendo à quantidade de arquivos enviada) e YYYY = tratamento do documento (CONF ou REST).</w:t>
      </w:r>
    </w:p>
    <w:p w14:paraId="54B2AD7C" w14:textId="77777777" w:rsidR="008B6999" w:rsidRPr="00831AF7" w:rsidRDefault="008B6999" w:rsidP="008B6999">
      <w:pPr>
        <w:jc w:val="both"/>
        <w:rPr>
          <w:rFonts w:asciiTheme="minorHAnsi" w:hAnsiTheme="minorHAnsi" w:cstheme="minorHAnsi"/>
          <w:sz w:val="24"/>
          <w:szCs w:val="24"/>
        </w:rPr>
      </w:pPr>
    </w:p>
    <w:p w14:paraId="65B646FC"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bookmarkStart w:id="3" w:name="_Hlk80275898"/>
      <w:bookmarkStart w:id="4" w:name="_Hlk80276022"/>
      <w:r w:rsidRPr="00831AF7">
        <w:rPr>
          <w:rFonts w:asciiTheme="minorHAnsi" w:hAnsiTheme="minorHAnsi" w:cstheme="minorHAnsi"/>
          <w:sz w:val="24"/>
          <w:szCs w:val="24"/>
        </w:rPr>
        <w:t>Os arquivos eletrônicos com as respostas narrativas ao questionário deverão estar no formato “.</w:t>
      </w:r>
      <w:proofErr w:type="spellStart"/>
      <w:r w:rsidRPr="00831AF7">
        <w:rPr>
          <w:rFonts w:asciiTheme="minorHAnsi" w:hAnsiTheme="minorHAnsi" w:cstheme="minorHAnsi"/>
          <w:sz w:val="24"/>
          <w:szCs w:val="24"/>
        </w:rPr>
        <w:t>pdf</w:t>
      </w:r>
      <w:proofErr w:type="spellEnd"/>
      <w:r w:rsidRPr="00831AF7">
        <w:rPr>
          <w:rFonts w:asciiTheme="minorHAnsi" w:hAnsiTheme="minorHAnsi" w:cstheme="minorHAnsi"/>
          <w:sz w:val="24"/>
          <w:szCs w:val="24"/>
        </w:rPr>
        <w:t>” ou “</w:t>
      </w:r>
      <w:proofErr w:type="spellStart"/>
      <w:r w:rsidRPr="00831AF7">
        <w:rPr>
          <w:rFonts w:asciiTheme="minorHAnsi" w:hAnsiTheme="minorHAnsi" w:cstheme="minorHAnsi"/>
          <w:sz w:val="24"/>
          <w:szCs w:val="24"/>
        </w:rPr>
        <w:t>docx</w:t>
      </w:r>
      <w:proofErr w:type="spellEnd"/>
      <w:r w:rsidRPr="00831AF7">
        <w:rPr>
          <w:rFonts w:asciiTheme="minorHAnsi" w:hAnsiTheme="minorHAnsi" w:cstheme="minorHAnsi"/>
          <w:sz w:val="24"/>
          <w:szCs w:val="24"/>
        </w:rPr>
        <w:t>” e as planilhas nos formatos “.</w:t>
      </w:r>
      <w:proofErr w:type="spellStart"/>
      <w:r w:rsidRPr="00831AF7">
        <w:rPr>
          <w:rFonts w:asciiTheme="minorHAnsi" w:hAnsiTheme="minorHAnsi" w:cstheme="minorHAnsi"/>
          <w:sz w:val="24"/>
          <w:szCs w:val="24"/>
        </w:rPr>
        <w:t>xlsx</w:t>
      </w:r>
      <w:proofErr w:type="spellEnd"/>
      <w:r w:rsidRPr="00831AF7">
        <w:rPr>
          <w:rFonts w:asciiTheme="minorHAnsi" w:hAnsiTheme="minorHAnsi" w:cstheme="minorHAnsi"/>
          <w:sz w:val="24"/>
          <w:szCs w:val="24"/>
        </w:rPr>
        <w:t>” ou “.</w:t>
      </w:r>
      <w:proofErr w:type="spellStart"/>
      <w:r w:rsidRPr="00831AF7">
        <w:rPr>
          <w:rFonts w:asciiTheme="minorHAnsi" w:hAnsiTheme="minorHAnsi" w:cstheme="minorHAnsi"/>
          <w:sz w:val="24"/>
          <w:szCs w:val="24"/>
        </w:rPr>
        <w:t>xlsb</w:t>
      </w:r>
      <w:proofErr w:type="spellEnd"/>
      <w:r w:rsidRPr="00831AF7">
        <w:rPr>
          <w:rFonts w:asciiTheme="minorHAnsi" w:hAnsiTheme="minorHAnsi" w:cstheme="minorHAnsi"/>
          <w:sz w:val="24"/>
          <w:szCs w:val="24"/>
        </w:rPr>
        <w:t>”. Os arquivos em formato “.</w:t>
      </w:r>
      <w:proofErr w:type="spellStart"/>
      <w:r w:rsidRPr="00831AF7">
        <w:rPr>
          <w:rFonts w:asciiTheme="minorHAnsi" w:hAnsiTheme="minorHAnsi" w:cstheme="minorHAnsi"/>
          <w:sz w:val="24"/>
          <w:szCs w:val="24"/>
        </w:rPr>
        <w:t>xlsx</w:t>
      </w:r>
      <w:proofErr w:type="spellEnd"/>
      <w:r w:rsidRPr="00831AF7">
        <w:rPr>
          <w:rFonts w:asciiTheme="minorHAnsi" w:hAnsiTheme="minorHAnsi" w:cstheme="minorHAnsi"/>
          <w:sz w:val="24"/>
          <w:szCs w:val="24"/>
        </w:rPr>
        <w:t>” ou “</w:t>
      </w:r>
      <w:proofErr w:type="spellStart"/>
      <w:r w:rsidRPr="00831AF7">
        <w:rPr>
          <w:rFonts w:asciiTheme="minorHAnsi" w:hAnsiTheme="minorHAnsi" w:cstheme="minorHAnsi"/>
          <w:sz w:val="24"/>
          <w:szCs w:val="24"/>
        </w:rPr>
        <w:t>xlsb</w:t>
      </w:r>
      <w:proofErr w:type="spellEnd"/>
      <w:r w:rsidRPr="00831AF7">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831AF7">
        <w:rPr>
          <w:rFonts w:asciiTheme="minorHAnsi" w:hAnsiTheme="minorHAnsi" w:cstheme="minorHAnsi"/>
          <w:sz w:val="24"/>
          <w:szCs w:val="24"/>
        </w:rPr>
        <w:t>pdf</w:t>
      </w:r>
      <w:proofErr w:type="spellEnd"/>
      <w:r w:rsidRPr="00831AF7">
        <w:rPr>
          <w:rFonts w:asciiTheme="minorHAnsi" w:hAnsiTheme="minorHAnsi" w:cstheme="minorHAnsi"/>
          <w:sz w:val="24"/>
          <w:szCs w:val="24"/>
        </w:rPr>
        <w:t xml:space="preserve">” e “.zip” de até 30 (trinta) MB. </w:t>
      </w:r>
    </w:p>
    <w:p w14:paraId="1CCE22B1" w14:textId="77777777" w:rsidR="008B6999" w:rsidRPr="00831AF7" w:rsidRDefault="008B6999" w:rsidP="008B6999">
      <w:pPr>
        <w:jc w:val="both"/>
        <w:rPr>
          <w:rFonts w:asciiTheme="minorHAnsi" w:hAnsiTheme="minorHAnsi" w:cstheme="minorHAnsi"/>
          <w:sz w:val="24"/>
          <w:szCs w:val="24"/>
        </w:rPr>
      </w:pPr>
    </w:p>
    <w:p w14:paraId="2B159E6B"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Os arquivos com tamanho superior a 30 (trinta) MB devem ser particionados.  Planilhas em formato “.</w:t>
      </w:r>
      <w:proofErr w:type="spellStart"/>
      <w:r w:rsidRPr="00831AF7">
        <w:rPr>
          <w:rFonts w:asciiTheme="minorHAnsi" w:hAnsiTheme="minorHAnsi" w:cstheme="minorHAnsi"/>
          <w:sz w:val="24"/>
          <w:szCs w:val="24"/>
        </w:rPr>
        <w:t>xlsx</w:t>
      </w:r>
      <w:proofErr w:type="spellEnd"/>
      <w:r w:rsidRPr="00831AF7">
        <w:rPr>
          <w:rFonts w:asciiTheme="minorHAnsi" w:hAnsiTheme="minorHAnsi" w:cstheme="minorHAnsi"/>
          <w:sz w:val="24"/>
          <w:szCs w:val="24"/>
        </w:rPr>
        <w:t>” podem ser apresentadas no formato “.</w:t>
      </w:r>
      <w:proofErr w:type="spellStart"/>
      <w:r w:rsidRPr="00831AF7">
        <w:rPr>
          <w:rFonts w:asciiTheme="minorHAnsi" w:hAnsiTheme="minorHAnsi" w:cstheme="minorHAnsi"/>
          <w:sz w:val="24"/>
          <w:szCs w:val="24"/>
        </w:rPr>
        <w:t>xlsb</w:t>
      </w:r>
      <w:proofErr w:type="spellEnd"/>
      <w:r w:rsidRPr="00831AF7">
        <w:rPr>
          <w:rFonts w:asciiTheme="minorHAnsi" w:hAnsiTheme="minorHAnsi" w:cstheme="minorHAnsi"/>
          <w:sz w:val="24"/>
          <w:szCs w:val="24"/>
        </w:rPr>
        <w:t>”, reduzindo seu tamanho. Caso não seja suficiente, sugere-se que apêndices em formato “.</w:t>
      </w:r>
      <w:proofErr w:type="spellStart"/>
      <w:r w:rsidRPr="00831AF7">
        <w:rPr>
          <w:rFonts w:asciiTheme="minorHAnsi" w:hAnsiTheme="minorHAnsi" w:cstheme="minorHAnsi"/>
          <w:sz w:val="24"/>
          <w:szCs w:val="24"/>
        </w:rPr>
        <w:t>xlsx</w:t>
      </w:r>
      <w:proofErr w:type="spellEnd"/>
      <w:r w:rsidRPr="00831AF7">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3"/>
      <w:r w:rsidRPr="00831AF7">
        <w:rPr>
          <w:rFonts w:asciiTheme="minorHAnsi" w:hAnsiTheme="minorHAnsi" w:cstheme="minorHAns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bookmarkEnd w:id="4"/>
    <w:p w14:paraId="776B3899" w14:textId="77777777" w:rsidR="008B6999" w:rsidRPr="00831AF7" w:rsidRDefault="008B6999" w:rsidP="008B6999">
      <w:pPr>
        <w:jc w:val="both"/>
        <w:rPr>
          <w:rFonts w:asciiTheme="minorHAnsi" w:hAnsiTheme="minorHAnsi" w:cstheme="minorHAnsi"/>
          <w:sz w:val="24"/>
          <w:szCs w:val="24"/>
        </w:rPr>
      </w:pPr>
    </w:p>
    <w:p w14:paraId="67673B98"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Na preparação dos dados, sobretudo em tabelas no formato “.</w:t>
      </w:r>
      <w:proofErr w:type="spellStart"/>
      <w:r w:rsidRPr="00831AF7">
        <w:rPr>
          <w:rFonts w:asciiTheme="minorHAnsi" w:hAnsiTheme="minorHAnsi" w:cstheme="minorHAnsi"/>
          <w:sz w:val="24"/>
          <w:szCs w:val="24"/>
        </w:rPr>
        <w:t>xlsx</w:t>
      </w:r>
      <w:proofErr w:type="spellEnd"/>
      <w:r w:rsidRPr="00831AF7">
        <w:rPr>
          <w:rFonts w:asciiTheme="minorHAnsi" w:hAnsiTheme="minorHAnsi" w:cstheme="minorHAnsi"/>
          <w:sz w:val="24"/>
          <w:szCs w:val="24"/>
        </w:rPr>
        <w:t>”, os campos alfabéticos devem ser alinhados à esquerda e os campos numéricos à direita.</w:t>
      </w:r>
    </w:p>
    <w:p w14:paraId="7E66135A" w14:textId="77777777" w:rsidR="008B6999" w:rsidRPr="00831AF7" w:rsidRDefault="008B6999" w:rsidP="008B6999">
      <w:pPr>
        <w:jc w:val="both"/>
        <w:rPr>
          <w:rFonts w:asciiTheme="minorHAnsi" w:hAnsiTheme="minorHAnsi" w:cstheme="minorHAnsi"/>
          <w:sz w:val="24"/>
          <w:szCs w:val="24"/>
        </w:rPr>
      </w:pPr>
    </w:p>
    <w:p w14:paraId="2D015B6F"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As datas devem ser formatadas como campo de data, e não como campo alfabético, no formato 12/34/5678, sendo: posições 1 e 2 iguais a </w:t>
      </w:r>
      <w:r w:rsidRPr="00831AF7">
        <w:rPr>
          <w:rFonts w:asciiTheme="minorHAnsi" w:hAnsiTheme="minorHAnsi" w:cstheme="minorHAnsi"/>
          <w:i/>
          <w:iCs/>
          <w:sz w:val="24"/>
          <w:szCs w:val="24"/>
        </w:rPr>
        <w:t>dia</w:t>
      </w:r>
      <w:r w:rsidRPr="00831AF7">
        <w:rPr>
          <w:rFonts w:asciiTheme="minorHAnsi" w:hAnsiTheme="minorHAnsi" w:cstheme="minorHAnsi"/>
          <w:sz w:val="24"/>
          <w:szCs w:val="24"/>
        </w:rPr>
        <w:t xml:space="preserve">, posições 3 e 4 iguais a </w:t>
      </w:r>
      <w:r w:rsidRPr="00831AF7">
        <w:rPr>
          <w:rFonts w:asciiTheme="minorHAnsi" w:hAnsiTheme="minorHAnsi" w:cstheme="minorHAnsi"/>
          <w:i/>
          <w:iCs/>
          <w:sz w:val="24"/>
          <w:szCs w:val="24"/>
        </w:rPr>
        <w:t>mês</w:t>
      </w:r>
      <w:r w:rsidRPr="00831AF7">
        <w:rPr>
          <w:rFonts w:asciiTheme="minorHAnsi" w:hAnsiTheme="minorHAnsi" w:cstheme="minorHAnsi"/>
          <w:sz w:val="24"/>
          <w:szCs w:val="24"/>
        </w:rPr>
        <w:t xml:space="preserve">, posições 5 a 8 iguais a </w:t>
      </w:r>
      <w:r w:rsidRPr="00831AF7">
        <w:rPr>
          <w:rFonts w:asciiTheme="minorHAnsi" w:hAnsiTheme="minorHAnsi" w:cstheme="minorHAnsi"/>
          <w:i/>
          <w:iCs/>
          <w:sz w:val="24"/>
          <w:szCs w:val="24"/>
        </w:rPr>
        <w:t>ano</w:t>
      </w:r>
      <w:r w:rsidRPr="00831AF7">
        <w:rPr>
          <w:rFonts w:asciiTheme="minorHAnsi" w:hAnsiTheme="minorHAnsi" w:cstheme="minorHAnsi"/>
          <w:sz w:val="24"/>
          <w:szCs w:val="24"/>
        </w:rPr>
        <w:t>.</w:t>
      </w:r>
    </w:p>
    <w:p w14:paraId="281D6EFE" w14:textId="77777777" w:rsidR="008B6999" w:rsidRPr="00831AF7" w:rsidRDefault="008B6999" w:rsidP="008B6999">
      <w:pPr>
        <w:jc w:val="both"/>
        <w:rPr>
          <w:rFonts w:asciiTheme="minorHAnsi" w:hAnsiTheme="minorHAnsi" w:cstheme="minorHAnsi"/>
          <w:sz w:val="24"/>
          <w:szCs w:val="24"/>
        </w:rPr>
      </w:pPr>
    </w:p>
    <w:p w14:paraId="0C37CC8F"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Dados correspondentes a valores monetários devem ser preenchidos separando-se os milhares por ponto e os centavos por vírgula. Exemplo: 2.550,30.</w:t>
      </w:r>
    </w:p>
    <w:p w14:paraId="53AF4BF6" w14:textId="77777777" w:rsidR="008B6999" w:rsidRPr="00831AF7" w:rsidRDefault="008B6999" w:rsidP="008B6999">
      <w:pPr>
        <w:jc w:val="both"/>
        <w:rPr>
          <w:rFonts w:asciiTheme="minorHAnsi" w:hAnsiTheme="minorHAnsi" w:cstheme="minorHAnsi"/>
          <w:sz w:val="24"/>
          <w:szCs w:val="24"/>
        </w:rPr>
      </w:pPr>
    </w:p>
    <w:p w14:paraId="0701F72F"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1747F3E" w14:textId="77777777" w:rsidR="008B6999" w:rsidRPr="00831AF7" w:rsidRDefault="008B6999" w:rsidP="008B6999">
      <w:pPr>
        <w:jc w:val="both"/>
        <w:rPr>
          <w:rFonts w:asciiTheme="minorHAnsi" w:hAnsiTheme="minorHAnsi" w:cstheme="minorHAnsi"/>
          <w:sz w:val="24"/>
          <w:szCs w:val="24"/>
        </w:rPr>
      </w:pPr>
    </w:p>
    <w:p w14:paraId="1D425E11"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Todas as planilhas devem conter a memória de cálculo e todas as fórmulas utilizadas.</w:t>
      </w:r>
    </w:p>
    <w:p w14:paraId="161F856D" w14:textId="77777777" w:rsidR="008B6999" w:rsidRPr="00831AF7" w:rsidRDefault="008B6999" w:rsidP="008B6999">
      <w:pPr>
        <w:jc w:val="both"/>
        <w:rPr>
          <w:rFonts w:asciiTheme="minorHAnsi" w:hAnsiTheme="minorHAnsi" w:cstheme="minorHAnsi"/>
          <w:sz w:val="24"/>
          <w:szCs w:val="24"/>
        </w:rPr>
      </w:pPr>
    </w:p>
    <w:p w14:paraId="524E5281"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bookmarkStart w:id="5" w:name="_Hlk49525505"/>
      <w:r w:rsidRPr="00831AF7">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21C009A3" w14:textId="77777777" w:rsidR="008B6999" w:rsidRPr="00831AF7" w:rsidRDefault="008B6999" w:rsidP="008B6999">
      <w:pPr>
        <w:jc w:val="both"/>
        <w:rPr>
          <w:rFonts w:asciiTheme="minorHAnsi" w:hAnsiTheme="minorHAnsi" w:cstheme="minorHAnsi"/>
          <w:sz w:val="24"/>
          <w:szCs w:val="24"/>
        </w:rPr>
      </w:pPr>
    </w:p>
    <w:p w14:paraId="5F3E85D5" w14:textId="77777777" w:rsidR="008B6999" w:rsidRPr="00831AF7" w:rsidRDefault="008B6999" w:rsidP="008B6999">
      <w:pPr>
        <w:numPr>
          <w:ilvl w:val="0"/>
          <w:numId w:val="1"/>
        </w:numPr>
        <w:ind w:left="0" w:firstLine="0"/>
        <w:jc w:val="both"/>
        <w:rPr>
          <w:rFonts w:asciiTheme="minorHAnsi" w:hAnsiTheme="minorHAnsi" w:cstheme="minorHAnsi"/>
          <w:sz w:val="24"/>
          <w:szCs w:val="24"/>
        </w:rPr>
      </w:pPr>
      <w:bookmarkStart w:id="6" w:name="_Hlk80196227"/>
      <w:r w:rsidRPr="00831AF7">
        <w:rPr>
          <w:rFonts w:asciiTheme="minorHAnsi" w:hAnsiTheme="minorHAnsi" w:cstheme="minorHAnsi"/>
          <w:sz w:val="24"/>
          <w:szCs w:val="24"/>
        </w:rPr>
        <w:t xml:space="preserve">De acordo com o disposto na Portaria SECEX nº 162, de 2022,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w:t>
      </w:r>
      <w:proofErr w:type="spellStart"/>
      <w:r w:rsidRPr="00831AF7">
        <w:rPr>
          <w:rFonts w:asciiTheme="minorHAnsi" w:hAnsiTheme="minorHAnsi" w:cstheme="minorHAnsi"/>
          <w:sz w:val="24"/>
          <w:szCs w:val="24"/>
        </w:rPr>
        <w:t>no</w:t>
      </w:r>
      <w:proofErr w:type="spellEnd"/>
      <w:r w:rsidRPr="00831AF7">
        <w:rPr>
          <w:rFonts w:asciiTheme="minorHAnsi" w:hAnsiTheme="minorHAnsi" w:cstheme="minorHAnsi"/>
          <w:sz w:val="24"/>
          <w:szCs w:val="24"/>
        </w:rPr>
        <w:t xml:space="preserve"> SEI.</w:t>
      </w:r>
      <w:bookmarkEnd w:id="5"/>
      <w:bookmarkEnd w:id="6"/>
    </w:p>
    <w:p w14:paraId="185F69AA" w14:textId="77777777" w:rsidR="005B6C1E" w:rsidRPr="00831AF7" w:rsidRDefault="005B6C1E" w:rsidP="005B6C1E">
      <w:pPr>
        <w:tabs>
          <w:tab w:val="left" w:pos="142"/>
        </w:tabs>
        <w:autoSpaceDE w:val="0"/>
        <w:autoSpaceDN w:val="0"/>
        <w:adjustRightInd w:val="0"/>
        <w:jc w:val="center"/>
        <w:rPr>
          <w:rFonts w:asciiTheme="minorHAnsi" w:hAnsiTheme="minorHAnsi" w:cstheme="minorHAnsi"/>
          <w:sz w:val="24"/>
          <w:szCs w:val="24"/>
        </w:rPr>
      </w:pPr>
    </w:p>
    <w:p w14:paraId="142B9A2C" w14:textId="02DDCE03" w:rsidR="000D14D1" w:rsidRPr="00831AF7" w:rsidRDefault="000D14D1" w:rsidP="00831AF7">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O arquivo eletrônico deste questionário está disponível no sítio eletrônico deste Ministério, no seguinte endereço (Investigações de Defesa Comercial em curso):</w:t>
      </w:r>
      <w:r w:rsidR="006F6FA9">
        <w:rPr>
          <w:rFonts w:asciiTheme="minorHAnsi" w:hAnsiTheme="minorHAnsi" w:cstheme="minorHAnsi"/>
          <w:sz w:val="24"/>
          <w:szCs w:val="24"/>
        </w:rPr>
        <w:t xml:space="preserve"> </w:t>
      </w:r>
      <w:hyperlink r:id="rId13" w:history="1">
        <w:r w:rsidR="006F6FA9" w:rsidRPr="006F3880">
          <w:rPr>
            <w:rStyle w:val="Hyperlink"/>
            <w:rFonts w:asciiTheme="minorHAnsi" w:hAnsiTheme="minorHAnsi" w:cstheme="minorHAnsi"/>
            <w:sz w:val="24"/>
            <w:szCs w:val="24"/>
          </w:rPr>
          <w:t>https://www.gov.br/mdic/pt-br/assuntos/comercio-exterior/defesa-comercial-e-interesse-publico/investigacoes</w:t>
        </w:r>
      </w:hyperlink>
      <w:r w:rsidRPr="00831AF7">
        <w:rPr>
          <w:rFonts w:asciiTheme="minorHAnsi" w:hAnsiTheme="minorHAnsi" w:cstheme="minorHAnsi"/>
          <w:sz w:val="24"/>
          <w:szCs w:val="24"/>
        </w:rPr>
        <w:t xml:space="preserve">. </w:t>
      </w:r>
    </w:p>
    <w:p w14:paraId="4044382B" w14:textId="77777777" w:rsidR="000D14D1" w:rsidRPr="00A23EFD" w:rsidRDefault="000D14D1" w:rsidP="00A23EFD">
      <w:pPr>
        <w:jc w:val="both"/>
        <w:rPr>
          <w:rFonts w:asciiTheme="minorHAnsi" w:hAnsiTheme="minorHAnsi" w:cstheme="minorHAnsi"/>
          <w:sz w:val="24"/>
          <w:szCs w:val="24"/>
        </w:rPr>
      </w:pPr>
    </w:p>
    <w:p w14:paraId="4FE86400" w14:textId="54BAA504" w:rsidR="00F3243F" w:rsidRPr="00831AF7" w:rsidRDefault="005C53F1" w:rsidP="00831AF7">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Caso seja do interesse do g</w:t>
      </w:r>
      <w:r w:rsidR="005B6C1E" w:rsidRPr="00831AF7">
        <w:rPr>
          <w:rFonts w:asciiTheme="minorHAnsi" w:hAnsiTheme="minorHAnsi" w:cstheme="minorHAnsi"/>
          <w:sz w:val="24"/>
          <w:szCs w:val="24"/>
        </w:rPr>
        <w:t xml:space="preserve">overno ao longo do procedimento solicitar </w:t>
      </w:r>
      <w:r w:rsidR="00F3243F" w:rsidRPr="00831AF7">
        <w:rPr>
          <w:rFonts w:asciiTheme="minorHAnsi" w:hAnsiTheme="minorHAnsi" w:cstheme="minorHAnsi"/>
          <w:sz w:val="24"/>
          <w:szCs w:val="24"/>
        </w:rPr>
        <w:t>acesso</w:t>
      </w:r>
      <w:r w:rsidR="005B6C1E" w:rsidRPr="00831AF7">
        <w:rPr>
          <w:rFonts w:asciiTheme="minorHAnsi" w:hAnsiTheme="minorHAnsi" w:cstheme="minorHAnsi"/>
          <w:sz w:val="24"/>
          <w:szCs w:val="24"/>
        </w:rPr>
        <w:t xml:space="preserve"> </w:t>
      </w:r>
      <w:r w:rsidR="00F3243F" w:rsidRPr="00831AF7">
        <w:rPr>
          <w:rFonts w:asciiTheme="minorHAnsi" w:hAnsiTheme="minorHAnsi" w:cstheme="minorHAnsi"/>
          <w:sz w:val="24"/>
          <w:szCs w:val="24"/>
        </w:rPr>
        <w:t>a</w:t>
      </w:r>
      <w:r w:rsidR="005B6C1E" w:rsidRPr="00831AF7">
        <w:rPr>
          <w:rFonts w:asciiTheme="minorHAnsi" w:hAnsiTheme="minorHAnsi" w:cstheme="minorHAnsi"/>
          <w:sz w:val="24"/>
          <w:szCs w:val="24"/>
        </w:rPr>
        <w:t xml:space="preserve">o processo </w:t>
      </w:r>
      <w:r w:rsidR="009A5B94">
        <w:rPr>
          <w:rFonts w:asciiTheme="minorHAnsi" w:hAnsiTheme="minorHAnsi" w:cstheme="minorHAnsi"/>
          <w:sz w:val="24"/>
          <w:szCs w:val="24"/>
        </w:rPr>
        <w:t xml:space="preserve">SEI informado na capa deste documento </w:t>
      </w:r>
      <w:r w:rsidR="005B6C1E" w:rsidRPr="00831AF7">
        <w:rPr>
          <w:rFonts w:asciiTheme="minorHAnsi" w:hAnsiTheme="minorHAnsi" w:cstheme="minorHAnsi"/>
          <w:sz w:val="24"/>
          <w:szCs w:val="24"/>
        </w:rPr>
        <w:t>ou participar das audiências, será necessária a regularização do representante legal do governo junto a este Departamento.</w:t>
      </w:r>
    </w:p>
    <w:p w14:paraId="21512C6B" w14:textId="77777777" w:rsidR="00F3243F" w:rsidRPr="00831AF7" w:rsidRDefault="00F3243F" w:rsidP="009A5B94">
      <w:pPr>
        <w:jc w:val="both"/>
        <w:rPr>
          <w:rFonts w:asciiTheme="minorHAnsi" w:hAnsiTheme="minorHAnsi" w:cstheme="minorHAnsi"/>
          <w:sz w:val="24"/>
          <w:szCs w:val="24"/>
        </w:rPr>
      </w:pPr>
    </w:p>
    <w:p w14:paraId="4221C53C" w14:textId="77777777" w:rsidR="00F3243F" w:rsidRPr="00831AF7" w:rsidRDefault="00F3243F" w:rsidP="00831AF7">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Conforme a legislação brasileira, o instrumento de </w:t>
      </w:r>
      <w:proofErr w:type="gramStart"/>
      <w:r w:rsidRPr="00831AF7">
        <w:rPr>
          <w:rFonts w:asciiTheme="minorHAnsi" w:hAnsiTheme="minorHAnsi" w:cstheme="minorHAnsi"/>
          <w:sz w:val="24"/>
          <w:szCs w:val="24"/>
        </w:rPr>
        <w:t>mandato</w:t>
      </w:r>
      <w:proofErr w:type="gramEnd"/>
      <w:r w:rsidRPr="00831AF7">
        <w:rPr>
          <w:rFonts w:asciiTheme="minorHAnsi" w:hAnsiTheme="minorHAnsi" w:cstheme="minorHAnsi"/>
          <w:sz w:val="24"/>
          <w:szCs w:val="24"/>
        </w:rPr>
        <w:t xml:space="preserve"> outorgado a representantes legais de governos estrangeiros deve ser outorgado pelo Embaixador no Brasil, em papel timbrado da representação diplomática do país no Brasil. </w:t>
      </w:r>
    </w:p>
    <w:p w14:paraId="249869C3" w14:textId="77777777" w:rsidR="00F3243F" w:rsidRPr="00831AF7" w:rsidRDefault="00F3243F" w:rsidP="009A5B94">
      <w:pPr>
        <w:jc w:val="both"/>
        <w:rPr>
          <w:rFonts w:asciiTheme="minorHAnsi" w:hAnsiTheme="minorHAnsi" w:cstheme="minorHAnsi"/>
          <w:sz w:val="24"/>
          <w:szCs w:val="24"/>
        </w:rPr>
      </w:pPr>
    </w:p>
    <w:p w14:paraId="0C0DE51D" w14:textId="28C6DB93" w:rsidR="005B6C1E" w:rsidRPr="009A5B94" w:rsidRDefault="00F3243F" w:rsidP="009A5B94">
      <w:pPr>
        <w:numPr>
          <w:ilvl w:val="0"/>
          <w:numId w:val="1"/>
        </w:numPr>
        <w:ind w:left="0" w:firstLine="0"/>
        <w:jc w:val="both"/>
        <w:rPr>
          <w:rFonts w:asciiTheme="minorHAnsi" w:hAnsiTheme="minorHAnsi" w:cstheme="minorHAnsi"/>
          <w:sz w:val="24"/>
          <w:szCs w:val="24"/>
        </w:rPr>
      </w:pPr>
      <w:r w:rsidRPr="00831AF7">
        <w:rPr>
          <w:rFonts w:asciiTheme="minorHAnsi" w:hAnsiTheme="minorHAnsi" w:cstheme="minorHAnsi"/>
          <w:sz w:val="24"/>
          <w:szCs w:val="24"/>
        </w:rPr>
        <w:t xml:space="preserve">Informamos que, no decurso da investigação, há sempre a oportunidade de </w:t>
      </w:r>
      <w:r w:rsidR="009A5B94">
        <w:rPr>
          <w:rFonts w:asciiTheme="minorHAnsi" w:hAnsiTheme="minorHAnsi" w:cstheme="minorHAnsi"/>
          <w:sz w:val="24"/>
          <w:szCs w:val="24"/>
        </w:rPr>
        <w:t>se realizar</w:t>
      </w:r>
      <w:r w:rsidRPr="00831AF7">
        <w:rPr>
          <w:rFonts w:asciiTheme="minorHAnsi" w:hAnsiTheme="minorHAnsi" w:cstheme="minorHAnsi"/>
          <w:sz w:val="24"/>
          <w:szCs w:val="24"/>
        </w:rPr>
        <w:t xml:space="preserve"> consultas, com vistas a esclarecer os fatos e </w:t>
      </w:r>
      <w:r w:rsidR="00690123">
        <w:rPr>
          <w:rFonts w:asciiTheme="minorHAnsi" w:hAnsiTheme="minorHAnsi" w:cstheme="minorHAnsi"/>
          <w:sz w:val="24"/>
          <w:szCs w:val="24"/>
        </w:rPr>
        <w:t>buscar uma</w:t>
      </w:r>
      <w:r w:rsidR="009A5B94">
        <w:rPr>
          <w:rFonts w:asciiTheme="minorHAnsi" w:hAnsiTheme="minorHAnsi" w:cstheme="minorHAnsi"/>
          <w:sz w:val="24"/>
          <w:szCs w:val="24"/>
        </w:rPr>
        <w:t xml:space="preserve"> </w:t>
      </w:r>
      <w:r w:rsidRPr="00831AF7">
        <w:rPr>
          <w:rFonts w:asciiTheme="minorHAnsi" w:hAnsiTheme="minorHAnsi" w:cstheme="minorHAnsi"/>
          <w:sz w:val="24"/>
          <w:szCs w:val="24"/>
        </w:rPr>
        <w:t>solução mutuamente satisfatória.</w:t>
      </w:r>
    </w:p>
    <w:p w14:paraId="0C1B2FD4" w14:textId="77777777" w:rsidR="00F75D71" w:rsidRPr="00831AF7" w:rsidRDefault="00F75D71" w:rsidP="00D05129">
      <w:pPr>
        <w:widowControl/>
        <w:tabs>
          <w:tab w:val="left" w:pos="6720"/>
        </w:tabs>
        <w:spacing w:after="200" w:line="276" w:lineRule="auto"/>
        <w:rPr>
          <w:rFonts w:asciiTheme="minorHAnsi" w:hAnsiTheme="minorHAnsi" w:cstheme="minorHAnsi"/>
          <w:sz w:val="24"/>
          <w:szCs w:val="24"/>
        </w:rPr>
      </w:pPr>
    </w:p>
    <w:p w14:paraId="0A068487" w14:textId="77777777" w:rsidR="00D05129" w:rsidRPr="00831AF7" w:rsidRDefault="00D05129" w:rsidP="00D05129">
      <w:pPr>
        <w:widowControl/>
        <w:tabs>
          <w:tab w:val="left" w:pos="6720"/>
        </w:tabs>
        <w:spacing w:after="200" w:line="276" w:lineRule="auto"/>
        <w:rPr>
          <w:rFonts w:asciiTheme="minorHAnsi" w:hAnsiTheme="minorHAnsi" w:cstheme="minorHAnsi"/>
          <w:sz w:val="24"/>
          <w:szCs w:val="24"/>
        </w:rPr>
      </w:pPr>
      <w:r w:rsidRPr="00831AF7">
        <w:rPr>
          <w:rFonts w:asciiTheme="minorHAnsi" w:hAnsiTheme="minorHAnsi" w:cstheme="minorHAnsi"/>
          <w:sz w:val="24"/>
          <w:szCs w:val="24"/>
        </w:rPr>
        <w:br w:type="page"/>
      </w:r>
    </w:p>
    <w:p w14:paraId="3716DE79" w14:textId="77777777" w:rsidR="00D05129" w:rsidRPr="00831AF7" w:rsidRDefault="00D05129" w:rsidP="00D05129">
      <w:pPr>
        <w:pStyle w:val="Ttulo1"/>
        <w:rPr>
          <w:rFonts w:asciiTheme="minorHAnsi" w:hAnsiTheme="minorHAnsi" w:cstheme="minorHAnsi"/>
          <w:szCs w:val="24"/>
        </w:rPr>
      </w:pPr>
      <w:r w:rsidRPr="00831AF7">
        <w:rPr>
          <w:rFonts w:asciiTheme="minorHAnsi" w:hAnsiTheme="minorHAnsi" w:cstheme="minorHAnsi"/>
          <w:szCs w:val="24"/>
        </w:rPr>
        <w:lastRenderedPageBreak/>
        <w:t>INFORMAÇÕES GERAIS</w:t>
      </w:r>
    </w:p>
    <w:p w14:paraId="0361A0FA" w14:textId="77777777" w:rsidR="00D05129" w:rsidRPr="00841CA1" w:rsidRDefault="00D05129" w:rsidP="00D05129">
      <w:pPr>
        <w:ind w:firstLine="709"/>
        <w:jc w:val="both"/>
        <w:rPr>
          <w:rFonts w:asciiTheme="minorHAnsi" w:hAnsiTheme="minorHAnsi" w:cstheme="minorHAnsi"/>
          <w:sz w:val="24"/>
          <w:szCs w:val="24"/>
        </w:rPr>
      </w:pPr>
    </w:p>
    <w:p w14:paraId="51F7C0B4" w14:textId="77777777" w:rsidR="00841CA1" w:rsidRPr="00841CA1" w:rsidRDefault="00841CA1" w:rsidP="00841CA1">
      <w:pPr>
        <w:numPr>
          <w:ilvl w:val="0"/>
          <w:numId w:val="16"/>
        </w:numPr>
        <w:jc w:val="both"/>
        <w:rPr>
          <w:rFonts w:asciiTheme="minorHAnsi" w:hAnsiTheme="minorHAnsi" w:cstheme="minorHAnsi"/>
          <w:b/>
          <w:sz w:val="24"/>
          <w:szCs w:val="24"/>
        </w:rPr>
      </w:pPr>
      <w:r w:rsidRPr="00841CA1">
        <w:rPr>
          <w:rFonts w:asciiTheme="minorHAnsi" w:hAnsiTheme="minorHAnsi" w:cstheme="minorHAnsi"/>
          <w:b/>
          <w:sz w:val="24"/>
          <w:szCs w:val="24"/>
        </w:rPr>
        <w:t>Produto objeto de investigação:</w:t>
      </w:r>
    </w:p>
    <w:p w14:paraId="28A88DFD" w14:textId="77777777" w:rsidR="00841CA1" w:rsidRPr="00841CA1" w:rsidRDefault="00841CA1" w:rsidP="00841CA1">
      <w:pPr>
        <w:jc w:val="both"/>
        <w:rPr>
          <w:rFonts w:asciiTheme="minorHAnsi" w:hAnsiTheme="minorHAnsi" w:cstheme="minorHAnsi"/>
          <w:i/>
          <w:sz w:val="24"/>
          <w:szCs w:val="24"/>
        </w:rPr>
      </w:pPr>
    </w:p>
    <w:p w14:paraId="655BD928" w14:textId="77777777" w:rsidR="00841CA1" w:rsidRPr="00841CA1" w:rsidRDefault="00841CA1" w:rsidP="00841CA1">
      <w:pPr>
        <w:ind w:firstLine="709"/>
        <w:jc w:val="both"/>
        <w:rPr>
          <w:rFonts w:asciiTheme="minorHAnsi" w:hAnsiTheme="minorHAnsi" w:cstheme="minorHAnsi"/>
          <w:sz w:val="24"/>
          <w:szCs w:val="24"/>
        </w:rPr>
      </w:pPr>
      <w:r w:rsidRPr="00841CA1">
        <w:rPr>
          <w:rFonts w:asciiTheme="minorHAnsi" w:hAnsiTheme="minorHAnsi" w:cstheme="minorHAnsi"/>
          <w:sz w:val="24"/>
          <w:szCs w:val="24"/>
        </w:rPr>
        <w:t>Corpos moedores em ferro fundido e/ou aço ligado ao cromo, com percentual de cromo de 17,6 a 22 e diâmetro de 57 a 64 mm, percentual de cromo de 22 a 28 e diâmetro de 11 a 28 mm, e percentual de cromo de 28 a 32 e diâmetro de 22 a 35 mm, comumente classificadas no código 7325.91.00 da Nomenclatura Comum do Mercosul.</w:t>
      </w:r>
    </w:p>
    <w:p w14:paraId="0FA6C0DB" w14:textId="77777777" w:rsidR="00841CA1" w:rsidRPr="00841CA1" w:rsidRDefault="00841CA1" w:rsidP="00841CA1">
      <w:pPr>
        <w:ind w:firstLine="709"/>
        <w:jc w:val="both"/>
        <w:rPr>
          <w:rFonts w:asciiTheme="minorHAnsi" w:hAnsiTheme="minorHAnsi" w:cstheme="minorHAnsi"/>
          <w:sz w:val="24"/>
          <w:szCs w:val="24"/>
        </w:rPr>
      </w:pPr>
      <w:r w:rsidRPr="00841CA1">
        <w:rPr>
          <w:rFonts w:asciiTheme="minorHAnsi" w:hAnsiTheme="minorHAnsi" w:cstheme="minorHAnsi"/>
          <w:sz w:val="24"/>
          <w:szCs w:val="24"/>
        </w:rPr>
        <w:t>Recomenda-se a leitura do Parecer de início, que contém informação mais detalhada acerca do produto objeto da investigação.</w:t>
      </w:r>
    </w:p>
    <w:p w14:paraId="0B414590" w14:textId="77777777" w:rsidR="00841CA1" w:rsidRPr="00841CA1" w:rsidRDefault="00841CA1" w:rsidP="00841CA1">
      <w:pPr>
        <w:ind w:left="720"/>
        <w:jc w:val="both"/>
        <w:rPr>
          <w:rFonts w:asciiTheme="minorHAnsi" w:hAnsiTheme="minorHAnsi" w:cstheme="minorHAnsi"/>
          <w:b/>
          <w:sz w:val="24"/>
          <w:szCs w:val="24"/>
        </w:rPr>
      </w:pPr>
    </w:p>
    <w:p w14:paraId="62165B09" w14:textId="77777777" w:rsidR="00841CA1" w:rsidRPr="00841CA1" w:rsidRDefault="00841CA1" w:rsidP="00841CA1">
      <w:pPr>
        <w:numPr>
          <w:ilvl w:val="0"/>
          <w:numId w:val="16"/>
        </w:numPr>
        <w:jc w:val="both"/>
        <w:rPr>
          <w:rFonts w:asciiTheme="minorHAnsi" w:hAnsiTheme="minorHAnsi" w:cstheme="minorHAnsi"/>
          <w:b/>
          <w:sz w:val="24"/>
          <w:szCs w:val="24"/>
        </w:rPr>
      </w:pPr>
      <w:r w:rsidRPr="00841CA1">
        <w:rPr>
          <w:rFonts w:asciiTheme="minorHAnsi" w:hAnsiTheme="minorHAnsi" w:cstheme="minorHAnsi"/>
          <w:b/>
          <w:sz w:val="24"/>
          <w:szCs w:val="24"/>
        </w:rPr>
        <w:t>Período de revisão de subsídios sujeitos a medidas compensatórias (doravante “período de investigação”):</w:t>
      </w:r>
    </w:p>
    <w:p w14:paraId="0EAF4B2E" w14:textId="77777777" w:rsidR="00841CA1" w:rsidRPr="00841CA1" w:rsidRDefault="00841CA1" w:rsidP="00841CA1">
      <w:pPr>
        <w:jc w:val="both"/>
        <w:rPr>
          <w:rFonts w:asciiTheme="minorHAnsi" w:hAnsiTheme="minorHAnsi" w:cstheme="minorHAnsi"/>
          <w:sz w:val="24"/>
          <w:szCs w:val="24"/>
        </w:rPr>
      </w:pPr>
    </w:p>
    <w:p w14:paraId="75E3CE31" w14:textId="49600724" w:rsidR="00841CA1" w:rsidRPr="00841CA1" w:rsidRDefault="00263B7C" w:rsidP="00841CA1">
      <w:pPr>
        <w:ind w:left="720"/>
        <w:jc w:val="both"/>
        <w:rPr>
          <w:rFonts w:asciiTheme="minorHAnsi" w:hAnsiTheme="minorHAnsi" w:cstheme="minorHAnsi"/>
          <w:b/>
          <w:sz w:val="24"/>
          <w:szCs w:val="24"/>
        </w:rPr>
      </w:pPr>
      <w:r>
        <w:rPr>
          <w:rFonts w:asciiTheme="minorHAnsi" w:hAnsiTheme="minorHAnsi" w:cstheme="minorHAnsi"/>
          <w:sz w:val="24"/>
          <w:szCs w:val="24"/>
        </w:rPr>
        <w:t>A</w:t>
      </w:r>
      <w:r w:rsidR="00841CA1" w:rsidRPr="00841CA1">
        <w:rPr>
          <w:rFonts w:asciiTheme="minorHAnsi" w:hAnsiTheme="minorHAnsi" w:cstheme="minorHAnsi"/>
          <w:sz w:val="24"/>
          <w:szCs w:val="24"/>
        </w:rPr>
        <w:t>bril de 2022 a março de 2023.</w:t>
      </w:r>
    </w:p>
    <w:p w14:paraId="3F6A2DA1" w14:textId="77777777" w:rsidR="00841CA1" w:rsidRPr="00841CA1" w:rsidRDefault="00841CA1" w:rsidP="00841CA1">
      <w:pPr>
        <w:jc w:val="both"/>
        <w:rPr>
          <w:rFonts w:asciiTheme="minorHAnsi" w:hAnsiTheme="minorHAnsi" w:cstheme="minorHAnsi"/>
          <w:sz w:val="24"/>
          <w:szCs w:val="24"/>
        </w:rPr>
      </w:pPr>
    </w:p>
    <w:p w14:paraId="67654ED4" w14:textId="54308DDD" w:rsidR="00841CA1" w:rsidRPr="00841CA1" w:rsidRDefault="00841CA1" w:rsidP="00841CA1">
      <w:pPr>
        <w:numPr>
          <w:ilvl w:val="0"/>
          <w:numId w:val="16"/>
        </w:numPr>
        <w:jc w:val="both"/>
        <w:rPr>
          <w:rFonts w:asciiTheme="minorHAnsi" w:hAnsiTheme="minorHAnsi" w:cstheme="minorHAnsi"/>
          <w:b/>
          <w:sz w:val="24"/>
          <w:szCs w:val="24"/>
        </w:rPr>
      </w:pPr>
      <w:r w:rsidRPr="00841CA1">
        <w:rPr>
          <w:rFonts w:asciiTheme="minorHAnsi" w:hAnsiTheme="minorHAnsi" w:cstheme="minorHAnsi"/>
          <w:b/>
          <w:sz w:val="24"/>
          <w:szCs w:val="24"/>
        </w:rPr>
        <w:t xml:space="preserve">Período de investigação de </w:t>
      </w:r>
      <w:r w:rsidR="000C751A">
        <w:rPr>
          <w:rFonts w:asciiTheme="minorHAnsi" w:hAnsiTheme="minorHAnsi" w:cstheme="minorHAnsi"/>
          <w:b/>
          <w:sz w:val="24"/>
          <w:szCs w:val="24"/>
        </w:rPr>
        <w:t xml:space="preserve">retomada do </w:t>
      </w:r>
      <w:r w:rsidRPr="00841CA1">
        <w:rPr>
          <w:rFonts w:asciiTheme="minorHAnsi" w:hAnsiTheme="minorHAnsi" w:cstheme="minorHAnsi"/>
          <w:b/>
          <w:sz w:val="24"/>
          <w:szCs w:val="24"/>
        </w:rPr>
        <w:t xml:space="preserve">dano: </w:t>
      </w:r>
      <w:r w:rsidRPr="00841CA1">
        <w:rPr>
          <w:rFonts w:asciiTheme="minorHAnsi" w:hAnsiTheme="minorHAnsi" w:cstheme="minorHAnsi"/>
          <w:iCs/>
          <w:sz w:val="24"/>
          <w:szCs w:val="24"/>
        </w:rPr>
        <w:t>abril de 2018 a março de 2023</w:t>
      </w:r>
      <w:r w:rsidRPr="00841CA1">
        <w:rPr>
          <w:rFonts w:asciiTheme="minorHAnsi" w:hAnsiTheme="minorHAnsi" w:cstheme="minorHAnsi"/>
          <w:sz w:val="24"/>
          <w:szCs w:val="24"/>
        </w:rPr>
        <w:t>, sendo subdividido da seguinte forma:</w:t>
      </w:r>
    </w:p>
    <w:p w14:paraId="348E16F3" w14:textId="77777777" w:rsidR="00841CA1" w:rsidRPr="00841CA1" w:rsidRDefault="00841CA1" w:rsidP="00841CA1">
      <w:pPr>
        <w:ind w:left="1416"/>
        <w:jc w:val="both"/>
        <w:rPr>
          <w:rFonts w:asciiTheme="minorHAnsi" w:hAnsiTheme="minorHAnsi" w:cstheme="minorHAnsi"/>
          <w:b/>
          <w:sz w:val="24"/>
          <w:szCs w:val="24"/>
        </w:rPr>
      </w:pPr>
    </w:p>
    <w:p w14:paraId="4A132C63" w14:textId="77777777" w:rsidR="00841CA1" w:rsidRPr="00841CA1" w:rsidRDefault="00841CA1" w:rsidP="00841CA1">
      <w:pPr>
        <w:widowControl/>
        <w:ind w:left="696"/>
        <w:rPr>
          <w:rFonts w:asciiTheme="minorHAnsi" w:hAnsiTheme="minorHAnsi" w:cstheme="minorHAnsi"/>
          <w:sz w:val="24"/>
          <w:szCs w:val="24"/>
        </w:rPr>
      </w:pPr>
      <w:r w:rsidRPr="00841CA1">
        <w:rPr>
          <w:rFonts w:asciiTheme="minorHAnsi" w:hAnsiTheme="minorHAnsi" w:cstheme="minorHAnsi"/>
          <w:sz w:val="24"/>
          <w:szCs w:val="24"/>
        </w:rPr>
        <w:t>P1 – abril de 2018 a março de 2019;</w:t>
      </w:r>
    </w:p>
    <w:p w14:paraId="5C9AB013" w14:textId="77777777" w:rsidR="00841CA1" w:rsidRPr="00841CA1" w:rsidRDefault="00841CA1" w:rsidP="00841CA1">
      <w:pPr>
        <w:widowControl/>
        <w:ind w:left="696"/>
        <w:rPr>
          <w:rFonts w:asciiTheme="minorHAnsi" w:hAnsiTheme="minorHAnsi" w:cstheme="minorHAnsi"/>
          <w:sz w:val="24"/>
          <w:szCs w:val="24"/>
        </w:rPr>
      </w:pPr>
      <w:r w:rsidRPr="00841CA1">
        <w:rPr>
          <w:rFonts w:asciiTheme="minorHAnsi" w:hAnsiTheme="minorHAnsi" w:cstheme="minorHAnsi"/>
          <w:sz w:val="24"/>
          <w:szCs w:val="24"/>
        </w:rPr>
        <w:t>P2 – abril de 2019 a março de 2020;</w:t>
      </w:r>
    </w:p>
    <w:p w14:paraId="3561A823" w14:textId="77777777" w:rsidR="00841CA1" w:rsidRPr="00841CA1" w:rsidRDefault="00841CA1" w:rsidP="00841CA1">
      <w:pPr>
        <w:widowControl/>
        <w:ind w:left="696"/>
        <w:rPr>
          <w:rFonts w:asciiTheme="minorHAnsi" w:hAnsiTheme="minorHAnsi" w:cstheme="minorHAnsi"/>
          <w:sz w:val="24"/>
          <w:szCs w:val="24"/>
        </w:rPr>
      </w:pPr>
      <w:r w:rsidRPr="00841CA1">
        <w:rPr>
          <w:rFonts w:asciiTheme="minorHAnsi" w:hAnsiTheme="minorHAnsi" w:cstheme="minorHAnsi"/>
          <w:sz w:val="24"/>
          <w:szCs w:val="24"/>
        </w:rPr>
        <w:t>P3 – abril de 2020 a março de 2021;</w:t>
      </w:r>
    </w:p>
    <w:p w14:paraId="7E7C1B61" w14:textId="77777777" w:rsidR="00841CA1" w:rsidRPr="00841CA1" w:rsidRDefault="00841CA1" w:rsidP="00841CA1">
      <w:pPr>
        <w:widowControl/>
        <w:ind w:left="696"/>
        <w:rPr>
          <w:rFonts w:asciiTheme="minorHAnsi" w:hAnsiTheme="minorHAnsi" w:cstheme="minorHAnsi"/>
          <w:sz w:val="24"/>
          <w:szCs w:val="24"/>
        </w:rPr>
      </w:pPr>
      <w:r w:rsidRPr="00841CA1">
        <w:rPr>
          <w:rFonts w:asciiTheme="minorHAnsi" w:hAnsiTheme="minorHAnsi" w:cstheme="minorHAnsi"/>
          <w:sz w:val="24"/>
          <w:szCs w:val="24"/>
        </w:rPr>
        <w:t>P4 – abril de 2021 a março de 2022; e</w:t>
      </w:r>
    </w:p>
    <w:p w14:paraId="7A33622E" w14:textId="77777777" w:rsidR="00841CA1" w:rsidRPr="00841CA1" w:rsidRDefault="00841CA1" w:rsidP="00841CA1">
      <w:pPr>
        <w:widowControl/>
        <w:ind w:left="696"/>
        <w:rPr>
          <w:rFonts w:asciiTheme="minorHAnsi" w:hAnsiTheme="minorHAnsi" w:cstheme="minorHAnsi"/>
          <w:sz w:val="24"/>
          <w:szCs w:val="24"/>
        </w:rPr>
      </w:pPr>
      <w:r w:rsidRPr="00841CA1">
        <w:rPr>
          <w:rFonts w:asciiTheme="minorHAnsi" w:hAnsiTheme="minorHAnsi" w:cstheme="minorHAnsi"/>
          <w:sz w:val="24"/>
          <w:szCs w:val="24"/>
        </w:rPr>
        <w:t>P5 – abril de 2022 a março de 2023.</w:t>
      </w:r>
    </w:p>
    <w:p w14:paraId="204A67FD" w14:textId="77777777" w:rsidR="00841CA1" w:rsidRPr="00841CA1" w:rsidRDefault="00841CA1" w:rsidP="00841CA1">
      <w:pPr>
        <w:widowControl/>
        <w:ind w:left="696"/>
        <w:rPr>
          <w:rFonts w:asciiTheme="minorHAnsi" w:hAnsiTheme="minorHAnsi" w:cstheme="minorHAnsi"/>
          <w:sz w:val="24"/>
          <w:szCs w:val="24"/>
        </w:rPr>
      </w:pPr>
    </w:p>
    <w:p w14:paraId="61841054" w14:textId="60390434" w:rsidR="00841CA1" w:rsidRPr="00841CA1" w:rsidRDefault="00683FE3" w:rsidP="00841CA1">
      <w:pPr>
        <w:numPr>
          <w:ilvl w:val="0"/>
          <w:numId w:val="16"/>
        </w:numPr>
        <w:jc w:val="both"/>
        <w:rPr>
          <w:rFonts w:asciiTheme="minorHAnsi" w:hAnsiTheme="minorHAnsi" w:cstheme="minorHAnsi"/>
          <w:b/>
          <w:sz w:val="24"/>
          <w:szCs w:val="24"/>
        </w:rPr>
      </w:pPr>
      <w:r>
        <w:rPr>
          <w:rFonts w:asciiTheme="minorHAnsi" w:hAnsiTheme="minorHAnsi" w:cstheme="minorHAnsi"/>
          <w:b/>
          <w:sz w:val="24"/>
          <w:szCs w:val="24"/>
        </w:rPr>
        <w:t>“</w:t>
      </w:r>
      <w:r w:rsidR="00841CA1" w:rsidRPr="00841CA1">
        <w:rPr>
          <w:rFonts w:asciiTheme="minorHAnsi" w:hAnsiTheme="minorHAnsi" w:cstheme="minorHAnsi"/>
          <w:b/>
          <w:sz w:val="24"/>
          <w:szCs w:val="24"/>
        </w:rPr>
        <w:t>Período da vida útil média</w:t>
      </w:r>
      <w:r>
        <w:rPr>
          <w:rFonts w:asciiTheme="minorHAnsi" w:hAnsiTheme="minorHAnsi" w:cstheme="minorHAnsi"/>
          <w:b/>
          <w:sz w:val="24"/>
          <w:szCs w:val="24"/>
        </w:rPr>
        <w:t>”</w:t>
      </w:r>
      <w:r w:rsidR="00841CA1" w:rsidRPr="00841CA1">
        <w:rPr>
          <w:rFonts w:asciiTheme="minorHAnsi" w:hAnsiTheme="minorHAnsi" w:cstheme="minorHAnsi"/>
          <w:b/>
          <w:sz w:val="24"/>
          <w:szCs w:val="24"/>
        </w:rPr>
        <w:t xml:space="preserve"> </w:t>
      </w:r>
      <w:r w:rsidR="00295D0D">
        <w:rPr>
          <w:rFonts w:asciiTheme="minorHAnsi" w:hAnsiTheme="minorHAnsi" w:cstheme="minorHAnsi"/>
          <w:b/>
          <w:sz w:val="24"/>
          <w:szCs w:val="24"/>
        </w:rPr>
        <w:t>(</w:t>
      </w:r>
      <w:r w:rsidR="00487F27">
        <w:rPr>
          <w:rFonts w:asciiTheme="minorHAnsi" w:hAnsiTheme="minorHAnsi" w:cstheme="minorHAnsi"/>
          <w:bCs/>
          <w:sz w:val="24"/>
          <w:szCs w:val="24"/>
        </w:rPr>
        <w:t>c</w:t>
      </w:r>
      <w:r w:rsidR="00841CA1" w:rsidRPr="00841CA1">
        <w:rPr>
          <w:rFonts w:asciiTheme="minorHAnsi" w:hAnsiTheme="minorHAnsi" w:cstheme="minorHAnsi"/>
          <w:bCs/>
          <w:sz w:val="24"/>
          <w:szCs w:val="24"/>
        </w:rPr>
        <w:t xml:space="preserve">aso </w:t>
      </w:r>
      <w:r>
        <w:rPr>
          <w:rFonts w:asciiTheme="minorHAnsi" w:hAnsiTheme="minorHAnsi" w:cstheme="minorHAnsi"/>
          <w:bCs/>
          <w:sz w:val="24"/>
          <w:szCs w:val="24"/>
        </w:rPr>
        <w:t>o governo ou as</w:t>
      </w:r>
      <w:r w:rsidR="00841CA1" w:rsidRPr="00841CA1">
        <w:rPr>
          <w:rFonts w:asciiTheme="minorHAnsi" w:hAnsiTheme="minorHAnsi" w:cstheme="minorHAnsi"/>
          <w:bCs/>
          <w:sz w:val="24"/>
          <w:szCs w:val="24"/>
        </w:rPr>
        <w:t xml:space="preserve"> empresa</w:t>
      </w:r>
      <w:r>
        <w:rPr>
          <w:rFonts w:asciiTheme="minorHAnsi" w:hAnsiTheme="minorHAnsi" w:cstheme="minorHAnsi"/>
          <w:bCs/>
          <w:sz w:val="24"/>
          <w:szCs w:val="24"/>
        </w:rPr>
        <w:t>s</w:t>
      </w:r>
      <w:r w:rsidR="00841CA1" w:rsidRPr="00841CA1">
        <w:rPr>
          <w:rFonts w:asciiTheme="minorHAnsi" w:hAnsiTheme="minorHAnsi" w:cstheme="minorHAnsi"/>
          <w:bCs/>
          <w:sz w:val="24"/>
          <w:szCs w:val="24"/>
        </w:rPr>
        <w:t xml:space="preserve"> não requeira</w:t>
      </w:r>
      <w:r>
        <w:rPr>
          <w:rFonts w:asciiTheme="minorHAnsi" w:hAnsiTheme="minorHAnsi" w:cstheme="minorHAnsi"/>
          <w:bCs/>
          <w:sz w:val="24"/>
          <w:szCs w:val="24"/>
        </w:rPr>
        <w:t>m</w:t>
      </w:r>
      <w:r w:rsidR="00841CA1" w:rsidRPr="00841CA1">
        <w:rPr>
          <w:rFonts w:asciiTheme="minorHAnsi" w:hAnsiTheme="minorHAnsi" w:cstheme="minorHAnsi"/>
          <w:bCs/>
          <w:sz w:val="24"/>
          <w:szCs w:val="24"/>
        </w:rPr>
        <w:t xml:space="preserve"> outro período de vida útil média</w:t>
      </w:r>
      <w:r w:rsidR="00702261">
        <w:rPr>
          <w:rFonts w:asciiTheme="minorHAnsi" w:hAnsiTheme="minorHAnsi" w:cstheme="minorHAnsi"/>
          <w:bCs/>
          <w:sz w:val="24"/>
          <w:szCs w:val="24"/>
        </w:rPr>
        <w:t xml:space="preserve">, </w:t>
      </w:r>
      <w:r w:rsidR="00841CA1" w:rsidRPr="00841CA1">
        <w:rPr>
          <w:rFonts w:asciiTheme="minorHAnsi" w:hAnsiTheme="minorHAnsi" w:cstheme="minorHAnsi"/>
          <w:bCs/>
          <w:sz w:val="24"/>
          <w:szCs w:val="24"/>
        </w:rPr>
        <w:t>conforme Seção C</w:t>
      </w:r>
      <w:r>
        <w:rPr>
          <w:rFonts w:asciiTheme="minorHAnsi" w:hAnsiTheme="minorHAnsi" w:cstheme="minorHAnsi"/>
          <w:bCs/>
          <w:sz w:val="24"/>
          <w:szCs w:val="24"/>
        </w:rPr>
        <w:t xml:space="preserve"> deste documento</w:t>
      </w:r>
      <w:r w:rsidR="00841CA1" w:rsidRPr="00841CA1">
        <w:rPr>
          <w:rFonts w:asciiTheme="minorHAnsi" w:hAnsiTheme="minorHAnsi" w:cstheme="minorHAnsi"/>
          <w:bCs/>
          <w:sz w:val="24"/>
          <w:szCs w:val="24"/>
        </w:rPr>
        <w:t>):</w:t>
      </w:r>
    </w:p>
    <w:p w14:paraId="227341EE" w14:textId="77777777" w:rsidR="00841CA1" w:rsidRPr="00841CA1" w:rsidRDefault="00841CA1" w:rsidP="00841CA1">
      <w:pPr>
        <w:ind w:left="720"/>
        <w:jc w:val="both"/>
        <w:rPr>
          <w:rFonts w:asciiTheme="minorHAnsi" w:hAnsiTheme="minorHAnsi" w:cstheme="minorHAnsi"/>
          <w:b/>
          <w:sz w:val="24"/>
          <w:szCs w:val="24"/>
        </w:rPr>
      </w:pPr>
    </w:p>
    <w:p w14:paraId="3AB51204" w14:textId="4C5AC91F" w:rsidR="00841CA1" w:rsidRPr="00841CA1" w:rsidRDefault="00487F27" w:rsidP="00841CA1">
      <w:pPr>
        <w:ind w:left="720"/>
        <w:jc w:val="both"/>
        <w:rPr>
          <w:rFonts w:asciiTheme="minorHAnsi" w:hAnsiTheme="minorHAnsi" w:cstheme="minorHAnsi"/>
          <w:bCs/>
          <w:sz w:val="24"/>
          <w:szCs w:val="24"/>
        </w:rPr>
      </w:pPr>
      <w:r>
        <w:rPr>
          <w:rFonts w:asciiTheme="minorHAnsi" w:hAnsiTheme="minorHAnsi" w:cstheme="minorHAnsi"/>
          <w:bCs/>
          <w:sz w:val="24"/>
          <w:szCs w:val="24"/>
        </w:rPr>
        <w:t>A</w:t>
      </w:r>
      <w:r w:rsidR="00841CA1" w:rsidRPr="00841CA1">
        <w:rPr>
          <w:rFonts w:asciiTheme="minorHAnsi" w:hAnsiTheme="minorHAnsi" w:cstheme="minorHAnsi"/>
          <w:bCs/>
          <w:sz w:val="24"/>
          <w:szCs w:val="24"/>
        </w:rPr>
        <w:t>bril de 2008 a março de 2023.</w:t>
      </w:r>
    </w:p>
    <w:p w14:paraId="13677133" w14:textId="77777777" w:rsidR="005B6C1E" w:rsidRPr="00841CA1" w:rsidRDefault="005B6C1E" w:rsidP="005B6C1E">
      <w:pPr>
        <w:tabs>
          <w:tab w:val="left" w:pos="142"/>
        </w:tabs>
        <w:autoSpaceDE w:val="0"/>
        <w:autoSpaceDN w:val="0"/>
        <w:adjustRightInd w:val="0"/>
        <w:snapToGrid w:val="0"/>
        <w:jc w:val="both"/>
        <w:rPr>
          <w:rFonts w:asciiTheme="minorHAnsi" w:hAnsiTheme="minorHAnsi" w:cstheme="minorHAnsi"/>
          <w:sz w:val="24"/>
          <w:szCs w:val="24"/>
        </w:rPr>
      </w:pPr>
    </w:p>
    <w:p w14:paraId="026E660E" w14:textId="77777777" w:rsidR="003F2796" w:rsidRPr="00841CA1" w:rsidRDefault="003F2796" w:rsidP="003B365D">
      <w:pPr>
        <w:pStyle w:val="Recuodecorpodetexto"/>
        <w:rPr>
          <w:rFonts w:asciiTheme="minorHAnsi" w:hAnsiTheme="minorHAnsi" w:cstheme="minorHAnsi"/>
          <w:sz w:val="24"/>
          <w:szCs w:val="24"/>
        </w:rPr>
      </w:pPr>
    </w:p>
    <w:p w14:paraId="604DE739" w14:textId="77777777" w:rsidR="00C5771B" w:rsidRPr="00841CA1" w:rsidRDefault="00C5771B">
      <w:pPr>
        <w:widowControl/>
        <w:spacing w:after="200" w:line="276" w:lineRule="auto"/>
        <w:rPr>
          <w:rFonts w:asciiTheme="minorHAnsi" w:hAnsiTheme="minorHAnsi" w:cstheme="minorHAnsi"/>
          <w:sz w:val="24"/>
          <w:szCs w:val="24"/>
        </w:rPr>
      </w:pPr>
      <w:r w:rsidRPr="00841CA1">
        <w:rPr>
          <w:rFonts w:asciiTheme="minorHAnsi" w:hAnsiTheme="minorHAnsi" w:cstheme="minorHAnsi"/>
          <w:sz w:val="24"/>
          <w:szCs w:val="24"/>
        </w:rPr>
        <w:br w:type="page"/>
      </w:r>
    </w:p>
    <w:p w14:paraId="27AC6222" w14:textId="77777777" w:rsidR="00C5771B" w:rsidRPr="00831AF7" w:rsidRDefault="00C5771B" w:rsidP="00C5771B">
      <w:pPr>
        <w:keepNext/>
        <w:pBdr>
          <w:top w:val="single" w:sz="6" w:space="1" w:color="auto"/>
          <w:left w:val="single" w:sz="6" w:space="1" w:color="auto"/>
          <w:bottom w:val="single" w:sz="6" w:space="1" w:color="auto"/>
          <w:right w:val="single" w:sz="6" w:space="1" w:color="auto"/>
        </w:pBdr>
        <w:jc w:val="center"/>
        <w:outlineLvl w:val="0"/>
        <w:rPr>
          <w:rFonts w:asciiTheme="minorHAnsi" w:hAnsiTheme="minorHAnsi" w:cstheme="minorHAnsi"/>
          <w:b/>
          <w:sz w:val="24"/>
          <w:szCs w:val="24"/>
        </w:rPr>
      </w:pPr>
      <w:r w:rsidRPr="00831AF7">
        <w:rPr>
          <w:rFonts w:asciiTheme="minorHAnsi" w:hAnsiTheme="minorHAnsi" w:cstheme="minorHAnsi"/>
          <w:b/>
          <w:sz w:val="24"/>
          <w:szCs w:val="24"/>
        </w:rPr>
        <w:lastRenderedPageBreak/>
        <w:t xml:space="preserve">SEÇÃO – A </w:t>
      </w:r>
    </w:p>
    <w:p w14:paraId="1B3D7677" w14:textId="77777777" w:rsidR="00C5771B" w:rsidRPr="00831AF7" w:rsidRDefault="00F75D71" w:rsidP="00C5771B">
      <w:pPr>
        <w:keepNext/>
        <w:pBdr>
          <w:top w:val="single" w:sz="6" w:space="1" w:color="auto"/>
          <w:left w:val="single" w:sz="6" w:space="1" w:color="auto"/>
          <w:bottom w:val="single" w:sz="6" w:space="1" w:color="auto"/>
          <w:right w:val="single" w:sz="6" w:space="1" w:color="auto"/>
        </w:pBdr>
        <w:jc w:val="center"/>
        <w:outlineLvl w:val="0"/>
        <w:rPr>
          <w:rFonts w:asciiTheme="minorHAnsi" w:hAnsiTheme="minorHAnsi" w:cstheme="minorHAnsi"/>
          <w:b/>
          <w:sz w:val="24"/>
          <w:szCs w:val="24"/>
        </w:rPr>
      </w:pPr>
      <w:r w:rsidRPr="00831AF7">
        <w:rPr>
          <w:rFonts w:asciiTheme="minorHAnsi" w:hAnsiTheme="minorHAnsi" w:cstheme="minorHAnsi"/>
          <w:b/>
          <w:sz w:val="24"/>
          <w:szCs w:val="24"/>
        </w:rPr>
        <w:t>PERGUNTAS</w:t>
      </w:r>
      <w:r w:rsidRPr="00831AF7">
        <w:rPr>
          <w:rFonts w:asciiTheme="minorHAnsi" w:hAnsiTheme="minorHAnsi" w:cstheme="minorHAnsi"/>
          <w:szCs w:val="24"/>
        </w:rPr>
        <w:t xml:space="preserve"> </w:t>
      </w:r>
      <w:r w:rsidR="00C5771B" w:rsidRPr="00831AF7">
        <w:rPr>
          <w:rFonts w:asciiTheme="minorHAnsi" w:hAnsiTheme="minorHAnsi" w:cstheme="minorHAnsi"/>
          <w:b/>
          <w:sz w:val="24"/>
          <w:szCs w:val="24"/>
        </w:rPr>
        <w:t>GERAIS</w:t>
      </w:r>
    </w:p>
    <w:p w14:paraId="1FF66AFB" w14:textId="69ADCF81" w:rsidR="00C5771B" w:rsidRPr="00831AF7" w:rsidRDefault="00C5771B"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Forneça o nome da pessoa que será responsável pelas informações fornecidas no presente questionário, juntamente com o cargo, endereço, telefone</w:t>
      </w:r>
      <w:r w:rsidR="00DF2BC6">
        <w:rPr>
          <w:rFonts w:asciiTheme="minorHAnsi" w:hAnsiTheme="minorHAnsi" w:cstheme="minorHAnsi"/>
          <w:color w:val="auto"/>
          <w:sz w:val="24"/>
          <w:szCs w:val="24"/>
        </w:rPr>
        <w:t xml:space="preserve"> </w:t>
      </w:r>
      <w:r w:rsidRPr="00831AF7">
        <w:rPr>
          <w:rFonts w:asciiTheme="minorHAnsi" w:hAnsiTheme="minorHAnsi" w:cstheme="minorHAnsi"/>
          <w:color w:val="auto"/>
          <w:sz w:val="24"/>
          <w:szCs w:val="24"/>
        </w:rPr>
        <w:t xml:space="preserve">e endereço eletrônico (e-mail). Essa pessoa será o contato junto ao </w:t>
      </w:r>
      <w:r w:rsidR="005E2E1A" w:rsidRPr="00831AF7">
        <w:rPr>
          <w:rFonts w:asciiTheme="minorHAnsi" w:hAnsiTheme="minorHAnsi" w:cstheme="minorHAnsi"/>
          <w:color w:val="auto"/>
          <w:sz w:val="24"/>
          <w:szCs w:val="24"/>
        </w:rPr>
        <w:t>g</w:t>
      </w:r>
      <w:r w:rsidRPr="00831AF7">
        <w:rPr>
          <w:rFonts w:asciiTheme="minorHAnsi" w:hAnsiTheme="minorHAnsi" w:cstheme="minorHAnsi"/>
          <w:color w:val="auto"/>
          <w:sz w:val="24"/>
          <w:szCs w:val="24"/>
        </w:rPr>
        <w:t xml:space="preserve">overno </w:t>
      </w:r>
      <w:r w:rsidR="005E2E1A" w:rsidRPr="00831AF7">
        <w:rPr>
          <w:rFonts w:asciiTheme="minorHAnsi" w:hAnsiTheme="minorHAnsi" w:cstheme="minorHAnsi"/>
          <w:color w:val="auto"/>
          <w:sz w:val="24"/>
          <w:szCs w:val="24"/>
        </w:rPr>
        <w:t>b</w:t>
      </w:r>
      <w:r w:rsidRPr="00831AF7">
        <w:rPr>
          <w:rFonts w:asciiTheme="minorHAnsi" w:hAnsiTheme="minorHAnsi" w:cstheme="minorHAnsi"/>
          <w:color w:val="auto"/>
          <w:sz w:val="24"/>
          <w:szCs w:val="24"/>
        </w:rPr>
        <w:t xml:space="preserve">rasileiro no caso de quaisquer dúvidas a respeito da resposta ao questionário e na eventual organização de visita de </w:t>
      </w:r>
      <w:r w:rsidR="005E2E1A" w:rsidRPr="00831AF7">
        <w:rPr>
          <w:rFonts w:asciiTheme="minorHAnsi" w:hAnsiTheme="minorHAnsi" w:cstheme="minorHAnsi"/>
          <w:color w:val="auto"/>
          <w:sz w:val="24"/>
          <w:szCs w:val="24"/>
        </w:rPr>
        <w:t>analistas</w:t>
      </w:r>
      <w:r w:rsidRPr="00831AF7">
        <w:rPr>
          <w:rFonts w:asciiTheme="minorHAnsi" w:hAnsiTheme="minorHAnsi" w:cstheme="minorHAnsi"/>
          <w:color w:val="auto"/>
          <w:sz w:val="24"/>
          <w:szCs w:val="24"/>
        </w:rPr>
        <w:t xml:space="preserve"> do DECOM ao </w:t>
      </w:r>
      <w:r w:rsidR="005E2E1A" w:rsidRPr="00831AF7">
        <w:rPr>
          <w:rFonts w:asciiTheme="minorHAnsi" w:hAnsiTheme="minorHAnsi" w:cstheme="minorHAnsi"/>
          <w:color w:val="auto"/>
          <w:sz w:val="24"/>
          <w:szCs w:val="24"/>
        </w:rPr>
        <w:t>g</w:t>
      </w:r>
      <w:r w:rsidRPr="00831AF7">
        <w:rPr>
          <w:rFonts w:asciiTheme="minorHAnsi" w:hAnsiTheme="minorHAnsi" w:cstheme="minorHAnsi"/>
          <w:color w:val="auto"/>
          <w:sz w:val="24"/>
          <w:szCs w:val="24"/>
        </w:rPr>
        <w:t>overno.</w:t>
      </w:r>
    </w:p>
    <w:p w14:paraId="4B72D80E" w14:textId="77777777" w:rsidR="00C5771B" w:rsidRPr="00831AF7" w:rsidRDefault="005E2E1A"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Forneça os nomes e endereços de todos os produtores e exportadores (incluindo </w:t>
      </w:r>
      <w:r w:rsidRPr="00BC1C0B">
        <w:rPr>
          <w:rFonts w:asciiTheme="minorHAnsi" w:hAnsiTheme="minorHAnsi" w:cstheme="minorHAnsi"/>
          <w:bCs/>
          <w:i/>
          <w:iCs/>
          <w:color w:val="auto"/>
          <w:sz w:val="24"/>
          <w:szCs w:val="24"/>
        </w:rPr>
        <w:t xml:space="preserve">trading </w:t>
      </w:r>
      <w:proofErr w:type="spellStart"/>
      <w:r w:rsidRPr="00BC1C0B">
        <w:rPr>
          <w:rFonts w:asciiTheme="minorHAnsi" w:hAnsiTheme="minorHAnsi" w:cstheme="minorHAnsi"/>
          <w:bCs/>
          <w:i/>
          <w:iCs/>
          <w:color w:val="auto"/>
          <w:sz w:val="24"/>
          <w:szCs w:val="24"/>
        </w:rPr>
        <w:t>companies</w:t>
      </w:r>
      <w:proofErr w:type="spellEnd"/>
      <w:r w:rsidRPr="00831AF7">
        <w:rPr>
          <w:rFonts w:asciiTheme="minorHAnsi" w:hAnsiTheme="minorHAnsi" w:cstheme="minorHAnsi"/>
          <w:color w:val="auto"/>
          <w:sz w:val="24"/>
          <w:szCs w:val="24"/>
        </w:rPr>
        <w:t xml:space="preserve"> ou outras organizações similares) do produto objeto da investigação </w:t>
      </w:r>
      <w:r w:rsidR="00C5771B" w:rsidRPr="00831AF7">
        <w:rPr>
          <w:rFonts w:asciiTheme="minorHAnsi" w:hAnsiTheme="minorHAnsi" w:cstheme="minorHAnsi"/>
          <w:color w:val="auto"/>
          <w:sz w:val="24"/>
          <w:szCs w:val="24"/>
        </w:rPr>
        <w:t>na Índia.</w:t>
      </w:r>
    </w:p>
    <w:p w14:paraId="0FD765C2" w14:textId="59DA873A" w:rsidR="00C5771B" w:rsidRPr="00831AF7" w:rsidRDefault="00C5771B"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Caso o </w:t>
      </w:r>
      <w:r w:rsidR="005E2E1A" w:rsidRPr="00831AF7">
        <w:rPr>
          <w:rFonts w:asciiTheme="minorHAnsi" w:hAnsiTheme="minorHAnsi" w:cstheme="minorHAnsi"/>
          <w:color w:val="auto"/>
          <w:sz w:val="24"/>
          <w:szCs w:val="24"/>
        </w:rPr>
        <w:t>g</w:t>
      </w:r>
      <w:r w:rsidRPr="00831AF7">
        <w:rPr>
          <w:rFonts w:asciiTheme="minorHAnsi" w:hAnsiTheme="minorHAnsi" w:cstheme="minorHAnsi"/>
          <w:color w:val="auto"/>
          <w:sz w:val="24"/>
          <w:szCs w:val="24"/>
        </w:rPr>
        <w:t xml:space="preserve">overno da Índia, ou qualquer outra entidade pública ou privada sob controle do </w:t>
      </w:r>
      <w:r w:rsidR="005E2E1A" w:rsidRPr="00831AF7">
        <w:rPr>
          <w:rFonts w:asciiTheme="minorHAnsi" w:hAnsiTheme="minorHAnsi" w:cstheme="minorHAnsi"/>
          <w:color w:val="auto"/>
          <w:sz w:val="24"/>
          <w:szCs w:val="24"/>
        </w:rPr>
        <w:t>g</w:t>
      </w:r>
      <w:r w:rsidRPr="00831AF7">
        <w:rPr>
          <w:rFonts w:asciiTheme="minorHAnsi" w:hAnsiTheme="minorHAnsi" w:cstheme="minorHAnsi"/>
          <w:color w:val="auto"/>
          <w:sz w:val="24"/>
          <w:szCs w:val="24"/>
        </w:rPr>
        <w:t xml:space="preserve">overno da Índia, possua qualquer participação ou direito legal de propriedade, direta ou indireta, </w:t>
      </w:r>
      <w:r w:rsidR="00D22DE3" w:rsidRPr="00D22DE3">
        <w:rPr>
          <w:rFonts w:asciiTheme="minorHAnsi" w:hAnsiTheme="minorHAnsi" w:cstheme="minorHAnsi"/>
          <w:color w:val="auto"/>
          <w:sz w:val="24"/>
          <w:szCs w:val="24"/>
        </w:rPr>
        <w:t>sobre as empresas que exportaram para o Brasil o produto investigado no período de investigação, incluindo grupos que possuam empresas que exportaram ao Brasil o produto investigado</w:t>
      </w:r>
      <w:r w:rsidRPr="00831AF7">
        <w:rPr>
          <w:rFonts w:asciiTheme="minorHAnsi" w:hAnsiTheme="minorHAnsi" w:cstheme="minorHAnsi"/>
          <w:color w:val="auto"/>
          <w:sz w:val="24"/>
          <w:szCs w:val="24"/>
        </w:rPr>
        <w:t xml:space="preserve">, </w:t>
      </w:r>
      <w:r w:rsidR="00AE2B9B" w:rsidRPr="00831AF7">
        <w:rPr>
          <w:rFonts w:asciiTheme="minorHAnsi" w:hAnsiTheme="minorHAnsi" w:cstheme="minorHAnsi"/>
          <w:color w:val="auto"/>
          <w:sz w:val="24"/>
          <w:szCs w:val="24"/>
        </w:rPr>
        <w:t>indique</w:t>
      </w:r>
      <w:r w:rsidRPr="00831AF7">
        <w:rPr>
          <w:rFonts w:asciiTheme="minorHAnsi" w:hAnsiTheme="minorHAnsi" w:cstheme="minorHAnsi"/>
          <w:color w:val="auto"/>
          <w:sz w:val="24"/>
          <w:szCs w:val="24"/>
        </w:rPr>
        <w:t xml:space="preserve"> a porcentagem da participação do </w:t>
      </w:r>
      <w:r w:rsidR="005E2E1A" w:rsidRPr="00831AF7">
        <w:rPr>
          <w:rFonts w:asciiTheme="minorHAnsi" w:hAnsiTheme="minorHAnsi" w:cstheme="minorHAnsi"/>
          <w:color w:val="auto"/>
          <w:sz w:val="24"/>
          <w:szCs w:val="24"/>
        </w:rPr>
        <w:t>g</w:t>
      </w:r>
      <w:r w:rsidRPr="00831AF7">
        <w:rPr>
          <w:rFonts w:asciiTheme="minorHAnsi" w:hAnsiTheme="minorHAnsi" w:cstheme="minorHAnsi"/>
          <w:color w:val="auto"/>
          <w:sz w:val="24"/>
          <w:szCs w:val="24"/>
        </w:rPr>
        <w:t>overno e qualquer outro detalhe relacionado à natureza da participação.</w:t>
      </w:r>
    </w:p>
    <w:p w14:paraId="556780B1" w14:textId="12D57B1E" w:rsidR="00C5771B" w:rsidRPr="00831AF7" w:rsidRDefault="00F821CC"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Informe se o</w:t>
      </w:r>
      <w:r w:rsidR="00C5771B" w:rsidRPr="00831AF7">
        <w:rPr>
          <w:rFonts w:asciiTheme="minorHAnsi" w:hAnsiTheme="minorHAnsi" w:cstheme="minorHAnsi"/>
          <w:color w:val="auto"/>
          <w:sz w:val="24"/>
          <w:szCs w:val="24"/>
        </w:rPr>
        <w:t xml:space="preserve"> governo da Índia notificou </w:t>
      </w:r>
      <w:r w:rsidR="005E2E1A" w:rsidRPr="00831AF7">
        <w:rPr>
          <w:rFonts w:asciiTheme="minorHAnsi" w:hAnsiTheme="minorHAnsi" w:cstheme="minorHAnsi"/>
          <w:color w:val="auto"/>
          <w:sz w:val="24"/>
          <w:szCs w:val="24"/>
        </w:rPr>
        <w:t xml:space="preserve">à </w:t>
      </w:r>
      <w:r w:rsidR="00C5771B" w:rsidRPr="00831AF7">
        <w:rPr>
          <w:rFonts w:asciiTheme="minorHAnsi" w:hAnsiTheme="minorHAnsi" w:cstheme="minorHAnsi"/>
          <w:color w:val="auto"/>
          <w:sz w:val="24"/>
          <w:szCs w:val="24"/>
        </w:rPr>
        <w:t xml:space="preserve">Organização Mundial de Comércio algum programa de subsídios conforme previsto no artigo 25.2 do Acordo de Subsídios e Medidas </w:t>
      </w:r>
      <w:r w:rsidR="006E5AD3" w:rsidRPr="00831AF7">
        <w:rPr>
          <w:rFonts w:asciiTheme="minorHAnsi" w:hAnsiTheme="minorHAnsi" w:cstheme="minorHAnsi"/>
          <w:color w:val="auto"/>
          <w:sz w:val="24"/>
          <w:szCs w:val="24"/>
        </w:rPr>
        <w:t>C</w:t>
      </w:r>
      <w:r w:rsidR="00C5771B" w:rsidRPr="00831AF7">
        <w:rPr>
          <w:rFonts w:asciiTheme="minorHAnsi" w:hAnsiTheme="minorHAnsi" w:cstheme="minorHAnsi"/>
          <w:color w:val="auto"/>
          <w:sz w:val="24"/>
          <w:szCs w:val="24"/>
        </w:rPr>
        <w:t xml:space="preserve">ompensatórias </w:t>
      </w:r>
      <w:r w:rsidR="00777882" w:rsidRPr="00777882">
        <w:rPr>
          <w:rFonts w:asciiTheme="minorHAnsi" w:hAnsiTheme="minorHAnsi" w:cstheme="minorHAnsi"/>
          <w:color w:val="auto"/>
          <w:sz w:val="24"/>
          <w:szCs w:val="24"/>
        </w:rPr>
        <w:t>no período de investigação de dano. Se a resposta for positiva, forneça cópias das notificações completas e qualquer outra notificação complementar, ou o número de distribuição desta na OMC</w:t>
      </w:r>
      <w:r w:rsidR="00C5771B" w:rsidRPr="00831AF7">
        <w:rPr>
          <w:rFonts w:asciiTheme="minorHAnsi" w:hAnsiTheme="minorHAnsi" w:cstheme="minorHAnsi"/>
          <w:color w:val="auto"/>
          <w:sz w:val="24"/>
          <w:szCs w:val="24"/>
        </w:rPr>
        <w:t>.</w:t>
      </w:r>
    </w:p>
    <w:p w14:paraId="7EC0EF7F" w14:textId="667AC403" w:rsidR="00C5771B" w:rsidRPr="00831AF7" w:rsidRDefault="00C5771B"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Forneça a descrição do sistema de </w:t>
      </w:r>
      <w:r w:rsidR="003E48F2" w:rsidRPr="00831AF7">
        <w:rPr>
          <w:rFonts w:asciiTheme="minorHAnsi" w:hAnsiTheme="minorHAnsi" w:cstheme="minorHAnsi"/>
          <w:color w:val="auto"/>
          <w:sz w:val="24"/>
          <w:szCs w:val="24"/>
        </w:rPr>
        <w:t xml:space="preserve">tributos </w:t>
      </w:r>
      <w:r w:rsidR="00047894">
        <w:rPr>
          <w:rFonts w:asciiTheme="minorHAnsi" w:hAnsiTheme="minorHAnsi" w:cstheme="minorHAnsi"/>
          <w:color w:val="auto"/>
          <w:sz w:val="24"/>
          <w:szCs w:val="24"/>
        </w:rPr>
        <w:t>de seu país</w:t>
      </w:r>
      <w:r w:rsidRPr="00831AF7">
        <w:rPr>
          <w:rFonts w:asciiTheme="minorHAnsi" w:hAnsiTheme="minorHAnsi" w:cstheme="minorHAnsi"/>
          <w:color w:val="auto"/>
          <w:sz w:val="24"/>
          <w:szCs w:val="24"/>
        </w:rPr>
        <w:t xml:space="preserve"> aplicado às empresas durante o período de investigação, tanto com relação aos impostos diretos quanto aos indiretos. Forneça detalhes acerca da natureza, operação, base de cálculo e alíquotas de cada tipo de </w:t>
      </w:r>
      <w:r w:rsidR="003E48F2" w:rsidRPr="00831AF7">
        <w:rPr>
          <w:rFonts w:asciiTheme="minorHAnsi" w:hAnsiTheme="minorHAnsi" w:cstheme="minorHAnsi"/>
          <w:color w:val="auto"/>
          <w:sz w:val="24"/>
          <w:szCs w:val="24"/>
        </w:rPr>
        <w:t xml:space="preserve">tributo </w:t>
      </w:r>
      <w:r w:rsidRPr="00831AF7">
        <w:rPr>
          <w:rFonts w:asciiTheme="minorHAnsi" w:hAnsiTheme="minorHAnsi" w:cstheme="minorHAnsi"/>
          <w:color w:val="auto"/>
          <w:sz w:val="24"/>
          <w:szCs w:val="24"/>
        </w:rPr>
        <w:t xml:space="preserve">aos quais as empresas da Índia estiveram sujeitas durante o período de investigação. </w:t>
      </w:r>
      <w:r w:rsidR="00445ADF" w:rsidRPr="00445ADF">
        <w:rPr>
          <w:rFonts w:asciiTheme="minorHAnsi" w:hAnsiTheme="minorHAnsi" w:cstheme="minorHAnsi"/>
          <w:color w:val="auto"/>
          <w:sz w:val="24"/>
          <w:szCs w:val="24"/>
        </w:rPr>
        <w:t>Forneça a documentação (quaisquer leis ou regulamentos, ou parte deles), relativamente aos tributos solicitados neste item.</w:t>
      </w:r>
    </w:p>
    <w:p w14:paraId="4AB0DC3D" w14:textId="6FE2B756" w:rsidR="00C5771B" w:rsidRPr="00831AF7" w:rsidRDefault="00C5771B"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Forneça uma visão geral da política de comércio exterior </w:t>
      </w:r>
      <w:r w:rsidR="00156075">
        <w:rPr>
          <w:rFonts w:asciiTheme="minorHAnsi" w:hAnsiTheme="minorHAnsi" w:cstheme="minorHAnsi"/>
          <w:color w:val="auto"/>
          <w:sz w:val="24"/>
          <w:szCs w:val="24"/>
        </w:rPr>
        <w:t>de seu país</w:t>
      </w:r>
      <w:r w:rsidRPr="00831AF7">
        <w:rPr>
          <w:rFonts w:asciiTheme="minorHAnsi" w:hAnsiTheme="minorHAnsi" w:cstheme="minorHAnsi"/>
          <w:color w:val="auto"/>
          <w:sz w:val="24"/>
          <w:szCs w:val="24"/>
        </w:rPr>
        <w:t xml:space="preserve">, com uma descrição dos tributos incidentes sobre as operações de comércio exterior e uma descrição de cada um dos programas disponíveis. Forneça uma cópia completa do </w:t>
      </w:r>
      <w:r w:rsidR="003E48F2" w:rsidRPr="00831AF7">
        <w:rPr>
          <w:rFonts w:asciiTheme="minorHAnsi" w:hAnsiTheme="minorHAnsi" w:cstheme="minorHAnsi"/>
          <w:color w:val="auto"/>
          <w:sz w:val="24"/>
          <w:szCs w:val="24"/>
        </w:rPr>
        <w:t>m</w:t>
      </w:r>
      <w:r w:rsidRPr="00831AF7">
        <w:rPr>
          <w:rFonts w:asciiTheme="minorHAnsi" w:hAnsiTheme="minorHAnsi" w:cstheme="minorHAnsi"/>
          <w:color w:val="auto"/>
          <w:sz w:val="24"/>
          <w:szCs w:val="24"/>
        </w:rPr>
        <w:t xml:space="preserve">anual de </w:t>
      </w:r>
      <w:r w:rsidR="003E48F2" w:rsidRPr="00831AF7">
        <w:rPr>
          <w:rFonts w:asciiTheme="minorHAnsi" w:hAnsiTheme="minorHAnsi" w:cstheme="minorHAnsi"/>
          <w:color w:val="auto"/>
          <w:sz w:val="24"/>
          <w:szCs w:val="24"/>
        </w:rPr>
        <w:t>p</w:t>
      </w:r>
      <w:r w:rsidRPr="00831AF7">
        <w:rPr>
          <w:rFonts w:asciiTheme="minorHAnsi" w:hAnsiTheme="minorHAnsi" w:cstheme="minorHAnsi"/>
          <w:color w:val="auto"/>
          <w:sz w:val="24"/>
          <w:szCs w:val="24"/>
        </w:rPr>
        <w:t xml:space="preserve">rocedimentos </w:t>
      </w:r>
      <w:r w:rsidR="00F43156" w:rsidRPr="00F43156">
        <w:rPr>
          <w:rFonts w:asciiTheme="minorHAnsi" w:hAnsiTheme="minorHAnsi" w:cstheme="minorHAnsi"/>
          <w:color w:val="auto"/>
          <w:sz w:val="24"/>
          <w:szCs w:val="24"/>
        </w:rPr>
        <w:t xml:space="preserve">de Comércio Exterior, ou documento equivalente que diga respeito às exportações da </w:t>
      </w:r>
      <w:r w:rsidRPr="00831AF7">
        <w:rPr>
          <w:rFonts w:asciiTheme="minorHAnsi" w:hAnsiTheme="minorHAnsi" w:cstheme="minorHAnsi"/>
          <w:color w:val="auto"/>
          <w:sz w:val="24"/>
          <w:szCs w:val="24"/>
        </w:rPr>
        <w:t xml:space="preserve">Índia vigente </w:t>
      </w:r>
      <w:r w:rsidR="00AD754B">
        <w:rPr>
          <w:rFonts w:asciiTheme="minorHAnsi" w:hAnsiTheme="minorHAnsi" w:cstheme="minorHAnsi"/>
          <w:color w:val="auto"/>
          <w:sz w:val="24"/>
          <w:szCs w:val="24"/>
        </w:rPr>
        <w:t xml:space="preserve">desde </w:t>
      </w:r>
      <w:r w:rsidR="00F63025">
        <w:rPr>
          <w:rFonts w:asciiTheme="minorHAnsi" w:hAnsiTheme="minorHAnsi" w:cstheme="minorHAnsi"/>
          <w:color w:val="auto"/>
          <w:sz w:val="24"/>
          <w:szCs w:val="24"/>
        </w:rPr>
        <w:t xml:space="preserve">o </w:t>
      </w:r>
      <w:r w:rsidR="00AD754B">
        <w:rPr>
          <w:rFonts w:asciiTheme="minorHAnsi" w:hAnsiTheme="minorHAnsi" w:cstheme="minorHAnsi"/>
          <w:color w:val="auto"/>
          <w:sz w:val="24"/>
          <w:szCs w:val="24"/>
        </w:rPr>
        <w:t xml:space="preserve">ano </w:t>
      </w:r>
      <w:r w:rsidR="00F63025">
        <w:rPr>
          <w:rFonts w:asciiTheme="minorHAnsi" w:hAnsiTheme="minorHAnsi" w:cstheme="minorHAnsi"/>
          <w:color w:val="auto"/>
          <w:sz w:val="24"/>
          <w:szCs w:val="24"/>
        </w:rPr>
        <w:t>de 2016</w:t>
      </w:r>
      <w:r w:rsidRPr="00831AF7">
        <w:rPr>
          <w:rFonts w:asciiTheme="minorHAnsi" w:hAnsiTheme="minorHAnsi" w:cstheme="minorHAnsi"/>
          <w:color w:val="auto"/>
          <w:sz w:val="24"/>
          <w:szCs w:val="24"/>
        </w:rPr>
        <w:t>.</w:t>
      </w:r>
    </w:p>
    <w:p w14:paraId="7DFDE8CC" w14:textId="77777777" w:rsidR="00C5771B" w:rsidRPr="00831AF7" w:rsidRDefault="00C5771B"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Forneça os nomes, endereços e </w:t>
      </w:r>
      <w:r w:rsidR="003E48F2" w:rsidRPr="00831AF7">
        <w:rPr>
          <w:rFonts w:asciiTheme="minorHAnsi" w:hAnsiTheme="minorHAnsi" w:cstheme="minorHAnsi"/>
          <w:color w:val="auto"/>
          <w:sz w:val="24"/>
          <w:szCs w:val="24"/>
        </w:rPr>
        <w:t>sítios eletrônicos</w:t>
      </w:r>
      <w:r w:rsidRPr="00831AF7">
        <w:rPr>
          <w:rFonts w:asciiTheme="minorHAnsi" w:hAnsiTheme="minorHAnsi" w:cstheme="minorHAnsi"/>
          <w:color w:val="auto"/>
          <w:sz w:val="24"/>
          <w:szCs w:val="24"/>
        </w:rPr>
        <w:t xml:space="preserve"> de todas as instituições governamentais, incluindo qualquer entidade pública ou privada sob controle do </w:t>
      </w:r>
      <w:r w:rsidR="003E48F2" w:rsidRPr="00831AF7">
        <w:rPr>
          <w:rFonts w:asciiTheme="minorHAnsi" w:hAnsiTheme="minorHAnsi" w:cstheme="minorHAnsi"/>
          <w:color w:val="auto"/>
          <w:sz w:val="24"/>
          <w:szCs w:val="24"/>
        </w:rPr>
        <w:t>g</w:t>
      </w:r>
      <w:r w:rsidRPr="00831AF7">
        <w:rPr>
          <w:rFonts w:asciiTheme="minorHAnsi" w:hAnsiTheme="minorHAnsi" w:cstheme="minorHAnsi"/>
          <w:color w:val="auto"/>
          <w:sz w:val="24"/>
          <w:szCs w:val="24"/>
        </w:rPr>
        <w:t>overno da Índia, que atuam no setor relacionado ao produto investigado.</w:t>
      </w:r>
    </w:p>
    <w:p w14:paraId="10D8D5BF" w14:textId="77777777" w:rsidR="00606E1A" w:rsidRDefault="00606E1A"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Forneça uma lista completa de todos os bancos e instituições financeiras na Índia que são associados ao governo.</w:t>
      </w:r>
    </w:p>
    <w:p w14:paraId="5CF08A82" w14:textId="42C1D7EE" w:rsidR="00730777" w:rsidRPr="00730777" w:rsidRDefault="00730777" w:rsidP="00730777">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Forneça uma lista completa de todos os bancos e instituições financeiras na Índia que </w:t>
      </w:r>
      <w:r w:rsidRPr="00493A77">
        <w:rPr>
          <w:rFonts w:asciiTheme="minorHAnsi" w:hAnsiTheme="minorHAnsi" w:cstheme="minorHAnsi"/>
          <w:b/>
          <w:bCs/>
          <w:color w:val="auto"/>
          <w:sz w:val="24"/>
          <w:szCs w:val="24"/>
          <w:u w:val="single"/>
        </w:rPr>
        <w:t>não são</w:t>
      </w:r>
      <w:r w:rsidRPr="00831AF7">
        <w:rPr>
          <w:rFonts w:asciiTheme="minorHAnsi" w:hAnsiTheme="minorHAnsi" w:cstheme="minorHAnsi"/>
          <w:color w:val="auto"/>
          <w:sz w:val="24"/>
          <w:szCs w:val="24"/>
        </w:rPr>
        <w:t xml:space="preserve"> associados ao governo.</w:t>
      </w:r>
    </w:p>
    <w:p w14:paraId="0B205712" w14:textId="77777777" w:rsidR="00AB74CF" w:rsidRPr="00AB74CF" w:rsidRDefault="00AB74CF" w:rsidP="00AB74CF">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AB74CF">
        <w:rPr>
          <w:rFonts w:asciiTheme="minorHAnsi" w:hAnsiTheme="minorHAnsi" w:cstheme="minorHAnsi"/>
          <w:color w:val="auto"/>
          <w:sz w:val="24"/>
          <w:szCs w:val="24"/>
        </w:rPr>
        <w:t xml:space="preserve">Informe se o governo concedeu algum aporte de capital às empresas ou grupos que possuam empresas que exportaram para o Brasil o produto investigado no período de investigação no período de análise da vida útil média. Em caso afirmativo, forneça a data e o montante do </w:t>
      </w:r>
      <w:r w:rsidRPr="00AB74CF">
        <w:rPr>
          <w:rFonts w:asciiTheme="minorHAnsi" w:hAnsiTheme="minorHAnsi" w:cstheme="minorHAnsi"/>
          <w:color w:val="auto"/>
          <w:sz w:val="24"/>
          <w:szCs w:val="24"/>
        </w:rPr>
        <w:lastRenderedPageBreak/>
        <w:t>aporte.</w:t>
      </w:r>
    </w:p>
    <w:p w14:paraId="72B8F52C" w14:textId="4FED8BC1" w:rsidR="00AB74CF" w:rsidRPr="00AB74CF" w:rsidRDefault="00AB74CF" w:rsidP="00AB74CF">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AB74CF">
        <w:rPr>
          <w:rFonts w:asciiTheme="minorHAnsi" w:hAnsiTheme="minorHAnsi" w:cstheme="minorHAnsi"/>
          <w:color w:val="auto"/>
          <w:sz w:val="24"/>
          <w:szCs w:val="24"/>
        </w:rPr>
        <w:t xml:space="preserve">Forneça as taxas de juros de longo (acima de um ano) e curto prazo (até 12 meses) prevalentes </w:t>
      </w:r>
      <w:r>
        <w:rPr>
          <w:rFonts w:asciiTheme="minorHAnsi" w:hAnsiTheme="minorHAnsi" w:cstheme="minorHAnsi"/>
          <w:color w:val="auto"/>
          <w:sz w:val="24"/>
          <w:szCs w:val="24"/>
        </w:rPr>
        <w:t xml:space="preserve">em seu país </w:t>
      </w:r>
      <w:r w:rsidRPr="00AB74CF">
        <w:rPr>
          <w:rFonts w:asciiTheme="minorHAnsi" w:hAnsiTheme="minorHAnsi" w:cstheme="minorHAnsi"/>
          <w:color w:val="auto"/>
          <w:sz w:val="24"/>
          <w:szCs w:val="24"/>
        </w:rPr>
        <w:t>durante o período de análise da vida útil média, relativas a empréstimos comerciais não garantidos concedidos por bancos privados, acompanhados de publicação oficial. Discrimine as taxas de juros por tipo de empréstimo (ex.; capital de giro), e por tipo de moeda (nacional ou estrangeira).</w:t>
      </w:r>
      <w:r w:rsidRPr="00AB74CF" w:rsidDel="000B5684">
        <w:rPr>
          <w:rFonts w:asciiTheme="minorHAnsi" w:hAnsiTheme="minorHAnsi" w:cstheme="minorHAnsi"/>
          <w:color w:val="auto"/>
          <w:sz w:val="24"/>
          <w:szCs w:val="24"/>
        </w:rPr>
        <w:t xml:space="preserve"> </w:t>
      </w:r>
    </w:p>
    <w:p w14:paraId="5845B693" w14:textId="77777777" w:rsidR="00C5771B" w:rsidRPr="00831AF7" w:rsidRDefault="00C5771B"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Detalhe quais as condições especificadas pelo </w:t>
      </w:r>
      <w:r w:rsidR="00606E1A" w:rsidRPr="00831AF7">
        <w:rPr>
          <w:rFonts w:asciiTheme="minorHAnsi" w:hAnsiTheme="minorHAnsi" w:cstheme="minorHAnsi"/>
          <w:color w:val="auto"/>
          <w:sz w:val="24"/>
          <w:szCs w:val="24"/>
        </w:rPr>
        <w:t>g</w:t>
      </w:r>
      <w:r w:rsidR="00AE2B9B" w:rsidRPr="00831AF7">
        <w:rPr>
          <w:rFonts w:asciiTheme="minorHAnsi" w:hAnsiTheme="minorHAnsi" w:cstheme="minorHAnsi"/>
          <w:color w:val="auto"/>
          <w:sz w:val="24"/>
          <w:szCs w:val="24"/>
        </w:rPr>
        <w:t>overno da Índia</w:t>
      </w:r>
      <w:r w:rsidRPr="00831AF7">
        <w:rPr>
          <w:rFonts w:asciiTheme="minorHAnsi" w:hAnsiTheme="minorHAnsi" w:cstheme="minorHAnsi"/>
          <w:color w:val="auto"/>
          <w:sz w:val="24"/>
          <w:szCs w:val="24"/>
        </w:rPr>
        <w:t xml:space="preserve"> para a </w:t>
      </w:r>
      <w:proofErr w:type="spellStart"/>
      <w:r w:rsidRPr="00831AF7">
        <w:rPr>
          <w:rFonts w:asciiTheme="minorHAnsi" w:hAnsiTheme="minorHAnsi" w:cstheme="minorHAnsi"/>
          <w:color w:val="auto"/>
          <w:sz w:val="24"/>
          <w:szCs w:val="24"/>
        </w:rPr>
        <w:t>reimportação</w:t>
      </w:r>
      <w:proofErr w:type="spellEnd"/>
      <w:r w:rsidRPr="00831AF7">
        <w:rPr>
          <w:rFonts w:asciiTheme="minorHAnsi" w:hAnsiTheme="minorHAnsi" w:cstheme="minorHAnsi"/>
          <w:color w:val="auto"/>
          <w:sz w:val="24"/>
          <w:szCs w:val="24"/>
        </w:rPr>
        <w:t xml:space="preserve"> de be</w:t>
      </w:r>
      <w:r w:rsidR="00606E1A" w:rsidRPr="00831AF7">
        <w:rPr>
          <w:rFonts w:asciiTheme="minorHAnsi" w:hAnsiTheme="minorHAnsi" w:cstheme="minorHAnsi"/>
          <w:color w:val="auto"/>
          <w:sz w:val="24"/>
          <w:szCs w:val="24"/>
        </w:rPr>
        <w:t>ns</w:t>
      </w:r>
      <w:r w:rsidRPr="00831AF7">
        <w:rPr>
          <w:rFonts w:asciiTheme="minorHAnsi" w:hAnsiTheme="minorHAnsi" w:cstheme="minorHAnsi"/>
          <w:color w:val="auto"/>
          <w:sz w:val="24"/>
          <w:szCs w:val="24"/>
        </w:rPr>
        <w:t xml:space="preserve"> exportados sob os esquemas de isenção e remissão de direitos aduaneiros</w:t>
      </w:r>
      <w:r w:rsidR="00AE2B9B" w:rsidRPr="00831AF7">
        <w:rPr>
          <w:rFonts w:asciiTheme="minorHAnsi" w:hAnsiTheme="minorHAnsi" w:cstheme="minorHAnsi"/>
          <w:color w:val="auto"/>
          <w:sz w:val="24"/>
          <w:szCs w:val="24"/>
        </w:rPr>
        <w:t>.</w:t>
      </w:r>
    </w:p>
    <w:p w14:paraId="35B48E83" w14:textId="77777777" w:rsidR="00832E9A" w:rsidRPr="00831AF7" w:rsidRDefault="00832E9A"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Descreva a estrutura da indústria </w:t>
      </w:r>
      <w:r w:rsidR="00286708" w:rsidRPr="00831AF7">
        <w:rPr>
          <w:rFonts w:asciiTheme="minorHAnsi" w:hAnsiTheme="minorHAnsi" w:cstheme="minorHAnsi"/>
          <w:color w:val="auto"/>
          <w:sz w:val="24"/>
          <w:szCs w:val="24"/>
        </w:rPr>
        <w:t>metalúrgica/</w:t>
      </w:r>
      <w:r w:rsidRPr="00831AF7">
        <w:rPr>
          <w:rFonts w:asciiTheme="minorHAnsi" w:hAnsiTheme="minorHAnsi" w:cstheme="minorHAnsi"/>
          <w:color w:val="auto"/>
          <w:sz w:val="24"/>
          <w:szCs w:val="24"/>
        </w:rPr>
        <w:t>siderúrgica na Índia, dando ênfase à produção de corpos moedores em ferro fundido e/ou aço ligado ao cromo.</w:t>
      </w:r>
    </w:p>
    <w:p w14:paraId="6ACC1672" w14:textId="08364CE1" w:rsidR="00286708" w:rsidRPr="00831AF7" w:rsidRDefault="00286708" w:rsidP="00BF1CC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Apresente uma breve visão do governo da Índia sobre as mudanças ocorridas </w:t>
      </w:r>
      <w:r w:rsidR="00B562C8" w:rsidRPr="00831AF7">
        <w:rPr>
          <w:rFonts w:asciiTheme="minorHAnsi" w:hAnsiTheme="minorHAnsi" w:cstheme="minorHAnsi"/>
          <w:color w:val="auto"/>
          <w:sz w:val="24"/>
          <w:szCs w:val="24"/>
        </w:rPr>
        <w:t>de 201</w:t>
      </w:r>
      <w:r w:rsidR="001671F8">
        <w:rPr>
          <w:rFonts w:asciiTheme="minorHAnsi" w:hAnsiTheme="minorHAnsi" w:cstheme="minorHAnsi"/>
          <w:color w:val="auto"/>
          <w:sz w:val="24"/>
          <w:szCs w:val="24"/>
        </w:rPr>
        <w:t>6</w:t>
      </w:r>
      <w:r w:rsidR="00B562C8" w:rsidRPr="00831AF7">
        <w:rPr>
          <w:rFonts w:asciiTheme="minorHAnsi" w:hAnsiTheme="minorHAnsi" w:cstheme="minorHAnsi"/>
          <w:color w:val="auto"/>
          <w:sz w:val="24"/>
          <w:szCs w:val="24"/>
        </w:rPr>
        <w:t xml:space="preserve"> a 20</w:t>
      </w:r>
      <w:r w:rsidR="001671F8">
        <w:rPr>
          <w:rFonts w:asciiTheme="minorHAnsi" w:hAnsiTheme="minorHAnsi" w:cstheme="minorHAnsi"/>
          <w:color w:val="auto"/>
          <w:sz w:val="24"/>
          <w:szCs w:val="24"/>
        </w:rPr>
        <w:t>23</w:t>
      </w:r>
      <w:r w:rsidR="00B562C8" w:rsidRPr="00831AF7">
        <w:rPr>
          <w:rFonts w:asciiTheme="minorHAnsi" w:hAnsiTheme="minorHAnsi" w:cstheme="minorHAnsi"/>
          <w:color w:val="auto"/>
          <w:sz w:val="24"/>
          <w:szCs w:val="24"/>
        </w:rPr>
        <w:t xml:space="preserve"> </w:t>
      </w:r>
      <w:r w:rsidRPr="00831AF7">
        <w:rPr>
          <w:rFonts w:asciiTheme="minorHAnsi" w:hAnsiTheme="minorHAnsi" w:cstheme="minorHAnsi"/>
          <w:color w:val="auto"/>
          <w:sz w:val="24"/>
          <w:szCs w:val="24"/>
        </w:rPr>
        <w:t>no</w:t>
      </w:r>
      <w:r w:rsidR="00B562C8" w:rsidRPr="00831AF7">
        <w:rPr>
          <w:rFonts w:asciiTheme="minorHAnsi" w:hAnsiTheme="minorHAnsi" w:cstheme="minorHAnsi"/>
          <w:color w:val="auto"/>
          <w:sz w:val="24"/>
          <w:szCs w:val="24"/>
        </w:rPr>
        <w:t>s</w:t>
      </w:r>
      <w:r w:rsidRPr="00831AF7">
        <w:rPr>
          <w:rFonts w:asciiTheme="minorHAnsi" w:hAnsiTheme="minorHAnsi" w:cstheme="minorHAnsi"/>
          <w:color w:val="auto"/>
          <w:sz w:val="24"/>
          <w:szCs w:val="24"/>
        </w:rPr>
        <w:t xml:space="preserve"> mercado</w:t>
      </w:r>
      <w:r w:rsidR="00B562C8" w:rsidRPr="00831AF7">
        <w:rPr>
          <w:rFonts w:asciiTheme="minorHAnsi" w:hAnsiTheme="minorHAnsi" w:cstheme="minorHAnsi"/>
          <w:color w:val="auto"/>
          <w:sz w:val="24"/>
          <w:szCs w:val="24"/>
        </w:rPr>
        <w:t>s</w:t>
      </w:r>
      <w:r w:rsidRPr="00831AF7">
        <w:rPr>
          <w:rFonts w:asciiTheme="minorHAnsi" w:hAnsiTheme="minorHAnsi" w:cstheme="minorHAnsi"/>
          <w:color w:val="auto"/>
          <w:sz w:val="24"/>
          <w:szCs w:val="24"/>
        </w:rPr>
        <w:t xml:space="preserve"> </w:t>
      </w:r>
      <w:r w:rsidR="00B562C8" w:rsidRPr="00831AF7">
        <w:rPr>
          <w:rFonts w:asciiTheme="minorHAnsi" w:hAnsiTheme="minorHAnsi" w:cstheme="minorHAnsi"/>
          <w:color w:val="auto"/>
          <w:sz w:val="24"/>
          <w:szCs w:val="24"/>
        </w:rPr>
        <w:t>indiano</w:t>
      </w:r>
      <w:r w:rsidRPr="00831AF7">
        <w:rPr>
          <w:rFonts w:asciiTheme="minorHAnsi" w:hAnsiTheme="minorHAnsi" w:cstheme="minorHAnsi"/>
          <w:color w:val="auto"/>
          <w:sz w:val="24"/>
          <w:szCs w:val="24"/>
        </w:rPr>
        <w:t xml:space="preserve"> e mundial do produto ob</w:t>
      </w:r>
      <w:r w:rsidR="00B562C8" w:rsidRPr="00831AF7">
        <w:rPr>
          <w:rFonts w:asciiTheme="minorHAnsi" w:hAnsiTheme="minorHAnsi" w:cstheme="minorHAnsi"/>
          <w:color w:val="auto"/>
          <w:sz w:val="24"/>
          <w:szCs w:val="24"/>
        </w:rPr>
        <w:t>jeto</w:t>
      </w:r>
      <w:r w:rsidRPr="00831AF7">
        <w:rPr>
          <w:rFonts w:asciiTheme="minorHAnsi" w:hAnsiTheme="minorHAnsi" w:cstheme="minorHAnsi"/>
          <w:color w:val="auto"/>
          <w:sz w:val="24"/>
          <w:szCs w:val="24"/>
        </w:rPr>
        <w:t xml:space="preserve"> d</w:t>
      </w:r>
      <w:r w:rsidR="00B562C8" w:rsidRPr="00831AF7">
        <w:rPr>
          <w:rFonts w:asciiTheme="minorHAnsi" w:hAnsiTheme="minorHAnsi" w:cstheme="minorHAnsi"/>
          <w:color w:val="auto"/>
          <w:sz w:val="24"/>
          <w:szCs w:val="24"/>
        </w:rPr>
        <w:t>a</w:t>
      </w:r>
      <w:r w:rsidRPr="00831AF7">
        <w:rPr>
          <w:rFonts w:asciiTheme="minorHAnsi" w:hAnsiTheme="minorHAnsi" w:cstheme="minorHAnsi"/>
          <w:color w:val="auto"/>
          <w:sz w:val="24"/>
          <w:szCs w:val="24"/>
        </w:rPr>
        <w:t xml:space="preserve"> investigação, destacando as mudanças na demanda mundial e as atitudes tomadas pelo </w:t>
      </w:r>
      <w:r w:rsidR="00B562C8" w:rsidRPr="00831AF7">
        <w:rPr>
          <w:rFonts w:asciiTheme="minorHAnsi" w:hAnsiTheme="minorHAnsi" w:cstheme="minorHAnsi"/>
          <w:color w:val="auto"/>
          <w:sz w:val="24"/>
          <w:szCs w:val="24"/>
        </w:rPr>
        <w:t>governo da Índia</w:t>
      </w:r>
      <w:r w:rsidRPr="00831AF7">
        <w:rPr>
          <w:rFonts w:asciiTheme="minorHAnsi" w:hAnsiTheme="minorHAnsi" w:cstheme="minorHAnsi"/>
          <w:color w:val="auto"/>
          <w:sz w:val="24"/>
          <w:szCs w:val="24"/>
        </w:rPr>
        <w:t xml:space="preserve"> em contrapartida. Inform</w:t>
      </w:r>
      <w:r w:rsidR="00B562C8" w:rsidRPr="00831AF7">
        <w:rPr>
          <w:rFonts w:asciiTheme="minorHAnsi" w:hAnsiTheme="minorHAnsi" w:cstheme="minorHAnsi"/>
          <w:color w:val="auto"/>
          <w:sz w:val="24"/>
          <w:szCs w:val="24"/>
        </w:rPr>
        <w:t>e</w:t>
      </w:r>
      <w:r w:rsidRPr="00831AF7">
        <w:rPr>
          <w:rFonts w:asciiTheme="minorHAnsi" w:hAnsiTheme="minorHAnsi" w:cstheme="minorHAnsi"/>
          <w:color w:val="auto"/>
          <w:sz w:val="24"/>
          <w:szCs w:val="24"/>
        </w:rPr>
        <w:t xml:space="preserve"> eventuais medidas do </w:t>
      </w:r>
      <w:r w:rsidR="00B562C8" w:rsidRPr="00831AF7">
        <w:rPr>
          <w:rFonts w:asciiTheme="minorHAnsi" w:hAnsiTheme="minorHAnsi" w:cstheme="minorHAnsi"/>
          <w:color w:val="auto"/>
          <w:sz w:val="24"/>
          <w:szCs w:val="24"/>
        </w:rPr>
        <w:t>governo da Índia</w:t>
      </w:r>
      <w:r w:rsidRPr="00831AF7">
        <w:rPr>
          <w:rFonts w:asciiTheme="minorHAnsi" w:hAnsiTheme="minorHAnsi" w:cstheme="minorHAnsi"/>
          <w:color w:val="auto"/>
          <w:sz w:val="24"/>
          <w:szCs w:val="24"/>
        </w:rPr>
        <w:t xml:space="preserve"> na composição da oferta por parte dos produtores </w:t>
      </w:r>
      <w:r w:rsidR="00B562C8" w:rsidRPr="00831AF7">
        <w:rPr>
          <w:rFonts w:asciiTheme="minorHAnsi" w:hAnsiTheme="minorHAnsi" w:cstheme="minorHAnsi"/>
          <w:color w:val="auto"/>
          <w:sz w:val="24"/>
          <w:szCs w:val="24"/>
        </w:rPr>
        <w:t>indianos</w:t>
      </w:r>
      <w:r w:rsidRPr="00831AF7">
        <w:rPr>
          <w:rFonts w:asciiTheme="minorHAnsi" w:hAnsiTheme="minorHAnsi" w:cstheme="minorHAnsi"/>
          <w:color w:val="auto"/>
          <w:sz w:val="24"/>
          <w:szCs w:val="24"/>
        </w:rPr>
        <w:t>.</w:t>
      </w:r>
    </w:p>
    <w:p w14:paraId="2A88E2F3" w14:textId="46B05861" w:rsidR="007C1451" w:rsidRPr="00831AF7" w:rsidRDefault="00B63F69" w:rsidP="00F667F3">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Apresente cópia completa dos planos e políticas de comércio exterior de cada estado</w:t>
      </w:r>
      <w:r w:rsidR="00BB2346" w:rsidRPr="00831AF7">
        <w:rPr>
          <w:rFonts w:asciiTheme="minorHAnsi" w:hAnsiTheme="minorHAnsi" w:cstheme="minorHAnsi"/>
          <w:color w:val="auto"/>
          <w:sz w:val="24"/>
          <w:szCs w:val="24"/>
        </w:rPr>
        <w:t xml:space="preserve"> e cidade</w:t>
      </w:r>
      <w:r w:rsidRPr="00831AF7">
        <w:rPr>
          <w:rFonts w:asciiTheme="minorHAnsi" w:hAnsiTheme="minorHAnsi" w:cstheme="minorHAnsi"/>
          <w:color w:val="auto"/>
          <w:sz w:val="24"/>
          <w:szCs w:val="24"/>
        </w:rPr>
        <w:t xml:space="preserve"> </w:t>
      </w:r>
      <w:r w:rsidR="00BB2346" w:rsidRPr="00831AF7">
        <w:rPr>
          <w:rFonts w:asciiTheme="minorHAnsi" w:hAnsiTheme="minorHAnsi" w:cstheme="minorHAnsi"/>
          <w:color w:val="auto"/>
          <w:sz w:val="24"/>
          <w:szCs w:val="24"/>
        </w:rPr>
        <w:t>em</w:t>
      </w:r>
      <w:r w:rsidRPr="00831AF7">
        <w:rPr>
          <w:rFonts w:asciiTheme="minorHAnsi" w:hAnsiTheme="minorHAnsi" w:cstheme="minorHAnsi"/>
          <w:color w:val="auto"/>
          <w:sz w:val="24"/>
          <w:szCs w:val="24"/>
        </w:rPr>
        <w:t xml:space="preserve"> qu</w:t>
      </w:r>
      <w:r w:rsidR="00BB2346" w:rsidRPr="00831AF7">
        <w:rPr>
          <w:rFonts w:asciiTheme="minorHAnsi" w:hAnsiTheme="minorHAnsi" w:cstheme="minorHAnsi"/>
          <w:color w:val="auto"/>
          <w:sz w:val="24"/>
          <w:szCs w:val="24"/>
        </w:rPr>
        <w:t>e</w:t>
      </w:r>
      <w:r w:rsidRPr="00831AF7">
        <w:rPr>
          <w:rFonts w:asciiTheme="minorHAnsi" w:hAnsiTheme="minorHAnsi" w:cstheme="minorHAnsi"/>
          <w:color w:val="auto"/>
          <w:sz w:val="24"/>
          <w:szCs w:val="24"/>
        </w:rPr>
        <w:t xml:space="preserve"> as empresas </w:t>
      </w:r>
      <w:r w:rsidR="00EE49AF" w:rsidRPr="00831AF7">
        <w:rPr>
          <w:rFonts w:asciiTheme="minorHAnsi" w:hAnsiTheme="minorHAnsi" w:cstheme="minorHAnsi"/>
          <w:color w:val="auto"/>
          <w:sz w:val="24"/>
          <w:szCs w:val="24"/>
        </w:rPr>
        <w:t>identificadas no Anexo I</w:t>
      </w:r>
      <w:r w:rsidRPr="00831AF7">
        <w:rPr>
          <w:rFonts w:asciiTheme="minorHAnsi" w:hAnsiTheme="minorHAnsi" w:cstheme="minorHAnsi"/>
          <w:color w:val="auto"/>
          <w:sz w:val="24"/>
          <w:szCs w:val="24"/>
        </w:rPr>
        <w:t xml:space="preserve"> e suas partes relacionadas </w:t>
      </w:r>
      <w:r w:rsidR="004A2BA1" w:rsidRPr="00831AF7">
        <w:rPr>
          <w:rFonts w:asciiTheme="minorHAnsi" w:hAnsiTheme="minorHAnsi" w:cstheme="minorHAnsi"/>
          <w:color w:val="auto"/>
          <w:sz w:val="24"/>
          <w:szCs w:val="24"/>
        </w:rPr>
        <w:t xml:space="preserve">ou associadas </w:t>
      </w:r>
      <w:r w:rsidRPr="00831AF7">
        <w:rPr>
          <w:rFonts w:asciiTheme="minorHAnsi" w:hAnsiTheme="minorHAnsi" w:cstheme="minorHAnsi"/>
          <w:color w:val="auto"/>
          <w:sz w:val="24"/>
          <w:szCs w:val="24"/>
        </w:rPr>
        <w:t>estão registradas e n</w:t>
      </w:r>
      <w:r w:rsidR="00EE49AF" w:rsidRPr="00831AF7">
        <w:rPr>
          <w:rFonts w:asciiTheme="minorHAnsi" w:hAnsiTheme="minorHAnsi" w:cstheme="minorHAnsi"/>
          <w:color w:val="auto"/>
          <w:sz w:val="24"/>
          <w:szCs w:val="24"/>
        </w:rPr>
        <w:t>o</w:t>
      </w:r>
      <w:r w:rsidRPr="00831AF7">
        <w:rPr>
          <w:rFonts w:asciiTheme="minorHAnsi" w:hAnsiTheme="minorHAnsi" w:cstheme="minorHAnsi"/>
          <w:color w:val="auto"/>
          <w:sz w:val="24"/>
          <w:szCs w:val="24"/>
        </w:rPr>
        <w:t>s quais estão localizadas suas instalações</w:t>
      </w:r>
      <w:r w:rsidR="00BC0C01" w:rsidRPr="00831AF7">
        <w:rPr>
          <w:rFonts w:asciiTheme="minorHAnsi" w:hAnsiTheme="minorHAnsi" w:cstheme="minorHAnsi"/>
          <w:color w:val="auto"/>
          <w:sz w:val="24"/>
          <w:szCs w:val="24"/>
        </w:rPr>
        <w:t xml:space="preserve">, especialmente </w:t>
      </w:r>
      <w:r w:rsidR="007C1451" w:rsidRPr="00831AF7">
        <w:rPr>
          <w:rFonts w:asciiTheme="minorHAnsi" w:hAnsiTheme="minorHAnsi" w:cstheme="minorHAnsi"/>
          <w:color w:val="auto"/>
          <w:sz w:val="24"/>
          <w:szCs w:val="24"/>
        </w:rPr>
        <w:t>aqueles referentes</w:t>
      </w:r>
      <w:r w:rsidR="00BC0C01" w:rsidRPr="00831AF7">
        <w:rPr>
          <w:rFonts w:asciiTheme="minorHAnsi" w:hAnsiTheme="minorHAnsi" w:cstheme="minorHAnsi"/>
          <w:color w:val="auto"/>
          <w:sz w:val="24"/>
          <w:szCs w:val="24"/>
        </w:rPr>
        <w:t xml:space="preserve"> aos Estado</w:t>
      </w:r>
      <w:r w:rsidR="00B5142F" w:rsidRPr="00831AF7">
        <w:rPr>
          <w:rFonts w:asciiTheme="minorHAnsi" w:hAnsiTheme="minorHAnsi" w:cstheme="minorHAnsi"/>
          <w:color w:val="auto"/>
          <w:sz w:val="24"/>
          <w:szCs w:val="24"/>
        </w:rPr>
        <w:t>s</w:t>
      </w:r>
      <w:r w:rsidR="00BC0C01" w:rsidRPr="00831AF7">
        <w:rPr>
          <w:rFonts w:asciiTheme="minorHAnsi" w:hAnsiTheme="minorHAnsi" w:cstheme="minorHAnsi"/>
          <w:color w:val="auto"/>
          <w:sz w:val="24"/>
          <w:szCs w:val="24"/>
        </w:rPr>
        <w:t xml:space="preserve"> de </w:t>
      </w:r>
      <w:proofErr w:type="spellStart"/>
      <w:r w:rsidR="00BC0C01" w:rsidRPr="00831AF7">
        <w:rPr>
          <w:rFonts w:asciiTheme="minorHAnsi" w:hAnsiTheme="minorHAnsi" w:cstheme="minorHAnsi"/>
          <w:color w:val="auto"/>
          <w:sz w:val="24"/>
          <w:szCs w:val="24"/>
        </w:rPr>
        <w:t>Gujarat</w:t>
      </w:r>
      <w:proofErr w:type="spellEnd"/>
      <w:r w:rsidR="00F667F3" w:rsidRPr="00831AF7">
        <w:rPr>
          <w:rFonts w:asciiTheme="minorHAnsi" w:hAnsiTheme="minorHAnsi" w:cstheme="minorHAnsi"/>
          <w:color w:val="auto"/>
          <w:sz w:val="24"/>
          <w:szCs w:val="24"/>
        </w:rPr>
        <w:t>.</w:t>
      </w:r>
    </w:p>
    <w:p w14:paraId="5C6C28FD" w14:textId="4F1E3B6F" w:rsidR="00111259" w:rsidRDefault="00111259" w:rsidP="007C1451">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sidRPr="00831AF7">
        <w:rPr>
          <w:rFonts w:asciiTheme="minorHAnsi" w:hAnsiTheme="minorHAnsi" w:cstheme="minorHAnsi"/>
          <w:color w:val="auto"/>
          <w:sz w:val="24"/>
          <w:szCs w:val="24"/>
        </w:rPr>
        <w:t xml:space="preserve">Aponte quais valores e empresas da indústria metalúrgica/siderúrgica indiana receberam recursos advindos de programas de incentivo de investimentos </w:t>
      </w:r>
      <w:r w:rsidR="003672D8">
        <w:rPr>
          <w:rFonts w:asciiTheme="minorHAnsi" w:hAnsiTheme="minorHAnsi" w:cstheme="minorHAnsi"/>
          <w:color w:val="auto"/>
          <w:sz w:val="24"/>
          <w:szCs w:val="24"/>
        </w:rPr>
        <w:t>no período de investigação de dano</w:t>
      </w:r>
      <w:r w:rsidRPr="00831AF7">
        <w:rPr>
          <w:rFonts w:asciiTheme="minorHAnsi" w:hAnsiTheme="minorHAnsi" w:cstheme="minorHAnsi"/>
          <w:color w:val="auto"/>
          <w:sz w:val="24"/>
          <w:szCs w:val="24"/>
        </w:rPr>
        <w:t>.</w:t>
      </w:r>
    </w:p>
    <w:p w14:paraId="3C6D6035" w14:textId="157D9542" w:rsidR="00B63F69" w:rsidRPr="00250545" w:rsidRDefault="003672D8" w:rsidP="00250545">
      <w:pPr>
        <w:pStyle w:val="Ttulo2"/>
        <w:keepLines w:val="0"/>
        <w:numPr>
          <w:ilvl w:val="0"/>
          <w:numId w:val="19"/>
        </w:numPr>
        <w:spacing w:before="0" w:after="240"/>
        <w:ind w:left="0" w:firstLine="360"/>
        <w:jc w:val="both"/>
        <w:rPr>
          <w:rFonts w:asciiTheme="minorHAnsi" w:hAnsiTheme="minorHAnsi" w:cstheme="minorHAnsi"/>
          <w:color w:val="auto"/>
          <w:sz w:val="24"/>
          <w:szCs w:val="24"/>
        </w:rPr>
      </w:pPr>
      <w:r>
        <w:rPr>
          <w:rFonts w:asciiTheme="minorHAnsi" w:hAnsiTheme="minorHAnsi" w:cstheme="minorHAnsi"/>
          <w:color w:val="auto"/>
          <w:sz w:val="24"/>
          <w:szCs w:val="24"/>
        </w:rPr>
        <w:t>O</w:t>
      </w:r>
      <w:r w:rsidR="00425808" w:rsidRPr="00425808">
        <w:rPr>
          <w:rFonts w:asciiTheme="minorHAnsi" w:hAnsiTheme="minorHAnsi" w:cstheme="minorHAnsi"/>
          <w:color w:val="auto"/>
          <w:sz w:val="24"/>
          <w:szCs w:val="24"/>
        </w:rPr>
        <w:t xml:space="preserve"> </w:t>
      </w:r>
      <w:proofErr w:type="spellStart"/>
      <w:r>
        <w:rPr>
          <w:rFonts w:asciiTheme="minorHAnsi" w:hAnsiTheme="minorHAnsi" w:cstheme="minorHAnsi"/>
          <w:color w:val="auto"/>
          <w:sz w:val="24"/>
          <w:szCs w:val="24"/>
        </w:rPr>
        <w:t>Decom</w:t>
      </w:r>
      <w:proofErr w:type="spellEnd"/>
      <w:r w:rsidR="00425808" w:rsidRPr="00425808">
        <w:rPr>
          <w:rFonts w:asciiTheme="minorHAnsi" w:hAnsiTheme="minorHAnsi" w:cstheme="minorHAnsi"/>
          <w:color w:val="auto"/>
          <w:sz w:val="24"/>
          <w:szCs w:val="24"/>
        </w:rPr>
        <w:t xml:space="preserve"> informa que, a depender da natureza do subsídio, a alocação dos benefícios recebidos é feita ao longo do tempo. No que tange aos chamados subsídios não recorrentes, embora o período de investigação seja um período recente, </w:t>
      </w:r>
      <w:r w:rsidR="000931F2">
        <w:rPr>
          <w:rFonts w:asciiTheme="minorHAnsi" w:hAnsiTheme="minorHAnsi" w:cstheme="minorHAnsi"/>
          <w:color w:val="auto"/>
          <w:sz w:val="24"/>
          <w:szCs w:val="24"/>
        </w:rPr>
        <w:t xml:space="preserve">esta autoridade </w:t>
      </w:r>
      <w:r w:rsidR="00425808" w:rsidRPr="00425808">
        <w:rPr>
          <w:rFonts w:asciiTheme="minorHAnsi" w:hAnsiTheme="minorHAnsi" w:cstheme="minorHAnsi"/>
          <w:color w:val="auto"/>
          <w:sz w:val="24"/>
          <w:szCs w:val="24"/>
        </w:rPr>
        <w:t xml:space="preserve">investigará alegados subsídios recebidos durante o </w:t>
      </w:r>
      <w:proofErr w:type="gramStart"/>
      <w:r w:rsidR="00425808" w:rsidRPr="00425808">
        <w:rPr>
          <w:rFonts w:asciiTheme="minorHAnsi" w:hAnsiTheme="minorHAnsi" w:cstheme="minorHAnsi"/>
          <w:color w:val="auto"/>
          <w:sz w:val="24"/>
          <w:szCs w:val="24"/>
        </w:rPr>
        <w:t>período de tempo</w:t>
      </w:r>
      <w:proofErr w:type="gramEnd"/>
      <w:r w:rsidR="00425808" w:rsidRPr="00425808">
        <w:rPr>
          <w:rFonts w:asciiTheme="minorHAnsi" w:hAnsiTheme="minorHAnsi" w:cstheme="minorHAnsi"/>
          <w:color w:val="auto"/>
          <w:sz w:val="24"/>
          <w:szCs w:val="24"/>
        </w:rPr>
        <w:t xml:space="preserve"> correspondente à vida útil média dos ativos produtivos da indústria. O questionário encaminhado aos produtores/exportadores contém seção específica para solicitação de informações acerca da vida útil média da empresa. Desse modo, é oportunizado às empresas investigadas a demonstração de sua vida útil média.</w:t>
      </w:r>
    </w:p>
    <w:p w14:paraId="4B10931E" w14:textId="77777777" w:rsidR="00184F72" w:rsidRPr="00831AF7" w:rsidRDefault="00184F72" w:rsidP="00BF1CC5">
      <w:pPr>
        <w:widowControl/>
        <w:spacing w:after="240"/>
        <w:rPr>
          <w:rFonts w:asciiTheme="minorHAnsi" w:hAnsiTheme="minorHAnsi" w:cstheme="minorHAnsi"/>
          <w:sz w:val="24"/>
          <w:szCs w:val="24"/>
        </w:rPr>
      </w:pPr>
      <w:r w:rsidRPr="00831AF7">
        <w:rPr>
          <w:rFonts w:asciiTheme="minorHAnsi" w:hAnsiTheme="minorHAnsi" w:cstheme="minorHAnsi"/>
          <w:sz w:val="24"/>
          <w:szCs w:val="24"/>
        </w:rPr>
        <w:br w:type="page"/>
      </w:r>
    </w:p>
    <w:p w14:paraId="55E8B2C6" w14:textId="3AD5C17C" w:rsidR="00AE2B9B" w:rsidRPr="00831AF7" w:rsidRDefault="00A3165B" w:rsidP="003C005A">
      <w:pPr>
        <w:keepNext/>
        <w:pBdr>
          <w:top w:val="single" w:sz="6" w:space="1" w:color="auto"/>
          <w:left w:val="single" w:sz="6" w:space="1" w:color="auto"/>
          <w:bottom w:val="single" w:sz="6" w:space="1" w:color="auto"/>
          <w:right w:val="single" w:sz="6" w:space="1" w:color="auto"/>
        </w:pBdr>
        <w:jc w:val="center"/>
        <w:outlineLvl w:val="0"/>
        <w:rPr>
          <w:rFonts w:asciiTheme="minorHAnsi" w:hAnsiTheme="minorHAnsi" w:cstheme="minorHAnsi"/>
          <w:b/>
          <w:sz w:val="24"/>
          <w:szCs w:val="24"/>
        </w:rPr>
      </w:pPr>
      <w:r w:rsidRPr="00831AF7">
        <w:rPr>
          <w:rFonts w:asciiTheme="minorHAnsi" w:hAnsiTheme="minorHAnsi" w:cstheme="minorHAnsi"/>
          <w:b/>
          <w:sz w:val="24"/>
          <w:szCs w:val="24"/>
        </w:rPr>
        <w:lastRenderedPageBreak/>
        <w:t xml:space="preserve">SEÇÃO </w:t>
      </w:r>
      <w:r w:rsidR="00F63025">
        <w:rPr>
          <w:rFonts w:asciiTheme="minorHAnsi" w:hAnsiTheme="minorHAnsi" w:cstheme="minorHAnsi"/>
          <w:b/>
          <w:sz w:val="24"/>
          <w:szCs w:val="24"/>
        </w:rPr>
        <w:t>–</w:t>
      </w:r>
      <w:r w:rsidRPr="00831AF7">
        <w:rPr>
          <w:rFonts w:asciiTheme="minorHAnsi" w:hAnsiTheme="minorHAnsi" w:cstheme="minorHAnsi"/>
          <w:b/>
          <w:sz w:val="24"/>
          <w:szCs w:val="24"/>
        </w:rPr>
        <w:t xml:space="preserve"> B</w:t>
      </w:r>
    </w:p>
    <w:p w14:paraId="5B1F3DB4" w14:textId="77777777" w:rsidR="003C005A" w:rsidRPr="00831AF7" w:rsidRDefault="00E34045" w:rsidP="003C005A">
      <w:pPr>
        <w:keepNext/>
        <w:pBdr>
          <w:top w:val="single" w:sz="6" w:space="1" w:color="auto"/>
          <w:left w:val="single" w:sz="6" w:space="1" w:color="auto"/>
          <w:bottom w:val="single" w:sz="6" w:space="1" w:color="auto"/>
          <w:right w:val="single" w:sz="6" w:space="1" w:color="auto"/>
        </w:pBdr>
        <w:jc w:val="center"/>
        <w:outlineLvl w:val="0"/>
        <w:rPr>
          <w:rFonts w:asciiTheme="minorHAnsi" w:hAnsiTheme="minorHAnsi" w:cstheme="minorHAnsi"/>
          <w:b/>
          <w:sz w:val="24"/>
          <w:szCs w:val="24"/>
        </w:rPr>
      </w:pPr>
      <w:r w:rsidRPr="00831AF7">
        <w:rPr>
          <w:rFonts w:asciiTheme="minorHAnsi" w:hAnsiTheme="minorHAnsi" w:cstheme="minorHAnsi"/>
          <w:b/>
          <w:sz w:val="24"/>
          <w:szCs w:val="24"/>
        </w:rPr>
        <w:t>PROGRAMAS ESPECÍFICOS OBJETO DE INVESTIGAÇÃO</w:t>
      </w:r>
    </w:p>
    <w:p w14:paraId="588F122F" w14:textId="77777777" w:rsidR="003C005A" w:rsidRPr="00831AF7" w:rsidRDefault="003C005A" w:rsidP="003C005A">
      <w:pPr>
        <w:jc w:val="both"/>
        <w:rPr>
          <w:rFonts w:asciiTheme="minorHAnsi" w:hAnsiTheme="minorHAnsi" w:cstheme="minorHAnsi"/>
          <w:sz w:val="24"/>
          <w:szCs w:val="24"/>
        </w:rPr>
      </w:pPr>
    </w:p>
    <w:p w14:paraId="03B96F38" w14:textId="77777777" w:rsidR="00CE2A91" w:rsidRPr="00831AF7" w:rsidRDefault="00CE2A91" w:rsidP="003C005A">
      <w:pPr>
        <w:jc w:val="both"/>
        <w:rPr>
          <w:rFonts w:asciiTheme="minorHAnsi" w:hAnsiTheme="minorHAnsi" w:cstheme="minorHAnsi"/>
          <w:sz w:val="24"/>
          <w:szCs w:val="24"/>
        </w:rPr>
      </w:pPr>
    </w:p>
    <w:p w14:paraId="0B99C2AD" w14:textId="77777777" w:rsidR="007F3FCE" w:rsidRPr="008D1518" w:rsidRDefault="007F3FCE" w:rsidP="007F3FCE">
      <w:pPr>
        <w:pStyle w:val="Recuodecorpodetexto3"/>
        <w:ind w:left="360"/>
        <w:rPr>
          <w:rFonts w:asciiTheme="minorHAnsi" w:hAnsiTheme="minorHAnsi" w:cstheme="minorHAnsi"/>
          <w:b/>
          <w:sz w:val="24"/>
          <w:szCs w:val="24"/>
        </w:rPr>
      </w:pPr>
      <w:r w:rsidRPr="008D1518">
        <w:rPr>
          <w:rFonts w:asciiTheme="minorHAnsi" w:hAnsiTheme="minorHAnsi" w:cstheme="minorHAnsi"/>
          <w:b/>
          <w:sz w:val="24"/>
          <w:szCs w:val="24"/>
        </w:rPr>
        <w:t>Programas nacionais de subsídios da Índia:</w:t>
      </w:r>
    </w:p>
    <w:p w14:paraId="12926B4B" w14:textId="231464CC" w:rsidR="007F3FCE" w:rsidRPr="00FC40D4" w:rsidRDefault="00FC40D4" w:rsidP="00B12A63">
      <w:pPr>
        <w:pStyle w:val="PargrafodaLista"/>
        <w:numPr>
          <w:ilvl w:val="0"/>
          <w:numId w:val="5"/>
        </w:numPr>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1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FC40D4">
        <w:rPr>
          <w:rFonts w:asciiTheme="minorHAnsi" w:hAnsiTheme="minorHAnsi" w:cstheme="minorHAnsi"/>
          <w:sz w:val="24"/>
          <w:szCs w:val="24"/>
          <w:lang w:val="en-US"/>
        </w:rPr>
        <w:t>Advance Authorization Scheme – AAS;</w:t>
      </w:r>
    </w:p>
    <w:p w14:paraId="162ACBD4" w14:textId="16D8A6A7" w:rsidR="007F3FCE" w:rsidRPr="008D1518"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2</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8D1518">
        <w:rPr>
          <w:rFonts w:asciiTheme="minorHAnsi" w:hAnsiTheme="minorHAnsi" w:cstheme="minorHAnsi"/>
          <w:sz w:val="24"/>
          <w:szCs w:val="24"/>
          <w:lang w:val="en-US"/>
        </w:rPr>
        <w:t>Export Promotion Capital Goods Scheme – EPCG;</w:t>
      </w:r>
    </w:p>
    <w:p w14:paraId="02DA449C" w14:textId="3100784F" w:rsidR="007F3FCE" w:rsidRPr="008D1518"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3</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8D1518">
        <w:rPr>
          <w:rFonts w:asciiTheme="minorHAnsi" w:hAnsiTheme="minorHAnsi" w:cstheme="minorHAnsi"/>
          <w:sz w:val="24"/>
          <w:szCs w:val="24"/>
          <w:lang w:val="en-US"/>
        </w:rPr>
        <w:t xml:space="preserve">Duty Free Import </w:t>
      </w:r>
      <w:proofErr w:type="spellStart"/>
      <w:r w:rsidR="007F3FCE" w:rsidRPr="008D1518">
        <w:rPr>
          <w:rFonts w:asciiTheme="minorHAnsi" w:hAnsiTheme="minorHAnsi" w:cstheme="minorHAnsi"/>
          <w:sz w:val="24"/>
          <w:szCs w:val="24"/>
          <w:lang w:val="en-US"/>
        </w:rPr>
        <w:t>Authorisation</w:t>
      </w:r>
      <w:proofErr w:type="spellEnd"/>
      <w:r w:rsidR="007F3FCE" w:rsidRPr="008D1518">
        <w:rPr>
          <w:rFonts w:asciiTheme="minorHAnsi" w:hAnsiTheme="minorHAnsi" w:cstheme="minorHAnsi"/>
          <w:sz w:val="24"/>
          <w:szCs w:val="24"/>
          <w:lang w:val="en-US"/>
        </w:rPr>
        <w:t xml:space="preserve"> – DFIA;</w:t>
      </w:r>
    </w:p>
    <w:p w14:paraId="0A86B7D1" w14:textId="2296DA2F" w:rsidR="007F3FCE" w:rsidRPr="008D1518"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4</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8D1518">
        <w:rPr>
          <w:rFonts w:asciiTheme="minorHAnsi" w:hAnsiTheme="minorHAnsi" w:cstheme="minorHAnsi"/>
          <w:sz w:val="24"/>
          <w:szCs w:val="24"/>
          <w:lang w:val="en-US"/>
        </w:rPr>
        <w:t>Export and Trading Houses – ETH/SHIS;</w:t>
      </w:r>
    </w:p>
    <w:p w14:paraId="6D4687AB" w14:textId="15C2198C" w:rsidR="007F3FCE" w:rsidRPr="008D1518"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5</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8D1518">
        <w:rPr>
          <w:rFonts w:asciiTheme="minorHAnsi" w:hAnsiTheme="minorHAnsi" w:cstheme="minorHAnsi"/>
          <w:sz w:val="24"/>
          <w:szCs w:val="24"/>
          <w:lang w:val="en-US"/>
        </w:rPr>
        <w:t xml:space="preserve">Merchandise Exports from India Scheme – MEIS / Remission of Duties and Taxes on Export Products </w:t>
      </w:r>
      <w:r w:rsidR="00F63025">
        <w:rPr>
          <w:rFonts w:asciiTheme="minorHAnsi" w:hAnsiTheme="minorHAnsi" w:cstheme="minorHAnsi"/>
          <w:sz w:val="24"/>
          <w:szCs w:val="24"/>
          <w:lang w:val="en-US"/>
        </w:rPr>
        <w:t>–</w:t>
      </w:r>
      <w:r w:rsidR="007F3FCE" w:rsidRPr="008D1518">
        <w:rPr>
          <w:rFonts w:asciiTheme="minorHAnsi" w:hAnsiTheme="minorHAnsi" w:cstheme="minorHAnsi"/>
          <w:sz w:val="24"/>
          <w:szCs w:val="24"/>
          <w:lang w:val="en-US"/>
        </w:rPr>
        <w:t xml:space="preserve"> </w:t>
      </w:r>
      <w:proofErr w:type="spellStart"/>
      <w:r w:rsidR="007F3FCE" w:rsidRPr="008D1518">
        <w:rPr>
          <w:rFonts w:asciiTheme="minorHAnsi" w:hAnsiTheme="minorHAnsi" w:cstheme="minorHAnsi"/>
          <w:sz w:val="24"/>
          <w:szCs w:val="24"/>
          <w:lang w:val="en-US"/>
        </w:rPr>
        <w:t>RoDTEP</w:t>
      </w:r>
      <w:proofErr w:type="spellEnd"/>
      <w:r w:rsidR="007F3FCE" w:rsidRPr="008D1518">
        <w:rPr>
          <w:rFonts w:asciiTheme="minorHAnsi" w:hAnsiTheme="minorHAnsi" w:cstheme="minorHAnsi"/>
          <w:sz w:val="24"/>
          <w:szCs w:val="24"/>
          <w:lang w:val="en-US"/>
        </w:rPr>
        <w:t>;</w:t>
      </w:r>
    </w:p>
    <w:p w14:paraId="45CFAB8A" w14:textId="12268C53" w:rsidR="007F3FCE" w:rsidRPr="00FC40D4"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6</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FC40D4">
        <w:rPr>
          <w:rFonts w:asciiTheme="minorHAnsi" w:hAnsiTheme="minorHAnsi" w:cstheme="minorHAnsi"/>
          <w:sz w:val="24"/>
          <w:szCs w:val="24"/>
          <w:lang w:val="en-US"/>
        </w:rPr>
        <w:t xml:space="preserve">Focus Product Scheme </w:t>
      </w:r>
      <w:r w:rsidR="00F63025">
        <w:rPr>
          <w:rFonts w:asciiTheme="minorHAnsi" w:hAnsiTheme="minorHAnsi" w:cstheme="minorHAnsi"/>
          <w:sz w:val="24"/>
          <w:szCs w:val="24"/>
          <w:lang w:val="en-US"/>
        </w:rPr>
        <w:t>–</w:t>
      </w:r>
      <w:r w:rsidR="007F3FCE" w:rsidRPr="00FC40D4">
        <w:rPr>
          <w:rFonts w:asciiTheme="minorHAnsi" w:hAnsiTheme="minorHAnsi" w:cstheme="minorHAnsi"/>
          <w:sz w:val="24"/>
          <w:szCs w:val="24"/>
          <w:lang w:val="en-US"/>
        </w:rPr>
        <w:t xml:space="preserve"> FPS;</w:t>
      </w:r>
    </w:p>
    <w:p w14:paraId="4AF4A493" w14:textId="1FFC8A16" w:rsidR="007F3FCE" w:rsidRPr="00FC40D4"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7</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FC40D4">
        <w:rPr>
          <w:rFonts w:asciiTheme="minorHAnsi" w:hAnsiTheme="minorHAnsi" w:cstheme="minorHAnsi"/>
          <w:sz w:val="24"/>
          <w:szCs w:val="24"/>
          <w:lang w:val="en-US"/>
        </w:rPr>
        <w:t>Duty Drawback Scheme – DDS;</w:t>
      </w:r>
      <w:r w:rsidR="001E2CFB">
        <w:rPr>
          <w:rFonts w:asciiTheme="minorHAnsi" w:hAnsiTheme="minorHAnsi" w:cstheme="minorHAnsi"/>
          <w:sz w:val="24"/>
          <w:szCs w:val="24"/>
          <w:lang w:val="en-US"/>
        </w:rPr>
        <w:t xml:space="preserve"> e</w:t>
      </w:r>
    </w:p>
    <w:p w14:paraId="265A7445" w14:textId="12AE3A16" w:rsidR="007F3FCE" w:rsidRPr="008D1518"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FC40D4">
        <w:rPr>
          <w:rFonts w:asciiTheme="minorHAnsi" w:hAnsiTheme="minorHAnsi" w:cstheme="minorHAnsi"/>
          <w:sz w:val="24"/>
          <w:szCs w:val="24"/>
          <w:lang w:val="en-US"/>
        </w:rPr>
        <w:t>Programa</w:t>
      </w:r>
      <w:proofErr w:type="spellEnd"/>
      <w:r w:rsidRPr="00FC40D4">
        <w:rPr>
          <w:rFonts w:asciiTheme="minorHAnsi" w:hAnsiTheme="minorHAnsi" w:cstheme="minorHAnsi"/>
          <w:sz w:val="24"/>
          <w:szCs w:val="24"/>
          <w:lang w:val="en-US"/>
        </w:rPr>
        <w:t xml:space="preserve"> </w:t>
      </w:r>
      <w:r>
        <w:rPr>
          <w:rFonts w:asciiTheme="minorHAnsi" w:hAnsiTheme="minorHAnsi" w:cstheme="minorHAnsi"/>
          <w:sz w:val="24"/>
          <w:szCs w:val="24"/>
          <w:lang w:val="en-US"/>
        </w:rPr>
        <w:t>8</w:t>
      </w:r>
      <w:r w:rsidRPr="00FC40D4">
        <w:rPr>
          <w:rFonts w:asciiTheme="minorHAnsi" w:hAnsiTheme="minorHAnsi" w:cstheme="minorHAnsi"/>
          <w:sz w:val="24"/>
          <w:szCs w:val="24"/>
          <w:lang w:val="en-US"/>
        </w:rPr>
        <w:t xml:space="preserve"> </w:t>
      </w:r>
      <w:r w:rsidR="00F63025">
        <w:rPr>
          <w:rFonts w:asciiTheme="minorHAnsi" w:hAnsiTheme="minorHAnsi" w:cstheme="minorHAnsi"/>
          <w:sz w:val="24"/>
          <w:szCs w:val="24"/>
          <w:lang w:val="en-US"/>
        </w:rPr>
        <w:t>–</w:t>
      </w:r>
      <w:r w:rsidRPr="00FC40D4">
        <w:rPr>
          <w:rFonts w:asciiTheme="minorHAnsi" w:hAnsiTheme="minorHAnsi" w:cstheme="minorHAnsi"/>
          <w:sz w:val="24"/>
          <w:szCs w:val="24"/>
          <w:lang w:val="en-US"/>
        </w:rPr>
        <w:t xml:space="preserve"> </w:t>
      </w:r>
      <w:r w:rsidR="007F3FCE" w:rsidRPr="008D1518">
        <w:rPr>
          <w:rFonts w:asciiTheme="minorHAnsi" w:hAnsiTheme="minorHAnsi" w:cstheme="minorHAnsi"/>
          <w:sz w:val="24"/>
          <w:szCs w:val="24"/>
          <w:lang w:val="en-US"/>
        </w:rPr>
        <w:t>Section 32 AC do Income Tax Act;</w:t>
      </w:r>
    </w:p>
    <w:p w14:paraId="772B3EE0" w14:textId="77777777" w:rsidR="007F3FCE" w:rsidRPr="008D1518" w:rsidRDefault="007F3FCE" w:rsidP="007F3FCE">
      <w:pPr>
        <w:pStyle w:val="Recuodecorpodetexto3"/>
        <w:ind w:left="360"/>
        <w:rPr>
          <w:rFonts w:asciiTheme="minorHAnsi" w:hAnsiTheme="minorHAnsi" w:cstheme="minorHAnsi"/>
          <w:sz w:val="24"/>
          <w:szCs w:val="24"/>
          <w:lang w:val="en-US"/>
        </w:rPr>
      </w:pPr>
    </w:p>
    <w:p w14:paraId="5117FFF9" w14:textId="77777777" w:rsidR="007F3FCE" w:rsidRPr="008D1518" w:rsidRDefault="007F3FCE" w:rsidP="007F3FCE">
      <w:pPr>
        <w:pStyle w:val="Recuodecorpodetexto3"/>
        <w:ind w:left="360"/>
        <w:rPr>
          <w:rFonts w:asciiTheme="minorHAnsi" w:hAnsiTheme="minorHAnsi" w:cstheme="minorHAnsi"/>
          <w:b/>
          <w:sz w:val="24"/>
          <w:szCs w:val="24"/>
        </w:rPr>
      </w:pPr>
      <w:r w:rsidRPr="008D1518">
        <w:rPr>
          <w:rFonts w:asciiTheme="minorHAnsi" w:hAnsiTheme="minorHAnsi" w:cstheme="minorHAnsi"/>
          <w:b/>
          <w:sz w:val="24"/>
          <w:szCs w:val="24"/>
        </w:rPr>
        <w:t xml:space="preserve">Programas de subsídios do Estado de </w:t>
      </w:r>
      <w:proofErr w:type="spellStart"/>
      <w:r w:rsidRPr="008D1518">
        <w:rPr>
          <w:rFonts w:asciiTheme="minorHAnsi" w:hAnsiTheme="minorHAnsi" w:cstheme="minorHAnsi"/>
          <w:b/>
          <w:sz w:val="24"/>
          <w:szCs w:val="24"/>
        </w:rPr>
        <w:t>Gujarat</w:t>
      </w:r>
      <w:proofErr w:type="spellEnd"/>
      <w:r w:rsidRPr="008D1518">
        <w:rPr>
          <w:rFonts w:asciiTheme="minorHAnsi" w:hAnsiTheme="minorHAnsi" w:cstheme="minorHAnsi"/>
          <w:b/>
          <w:sz w:val="24"/>
          <w:szCs w:val="24"/>
        </w:rPr>
        <w:t>, Índia:</w:t>
      </w:r>
    </w:p>
    <w:p w14:paraId="15EF0885" w14:textId="6C443877" w:rsidR="007F3FCE" w:rsidRPr="00250545" w:rsidRDefault="00FC40D4" w:rsidP="007F3FCE">
      <w:pPr>
        <w:pStyle w:val="PargrafodaLista"/>
        <w:numPr>
          <w:ilvl w:val="0"/>
          <w:numId w:val="5"/>
        </w:numPr>
        <w:contextualSpacing w:val="0"/>
        <w:jc w:val="left"/>
        <w:rPr>
          <w:rFonts w:asciiTheme="minorHAnsi" w:hAnsiTheme="minorHAnsi" w:cstheme="minorHAnsi"/>
          <w:sz w:val="24"/>
          <w:szCs w:val="24"/>
          <w:lang w:val="en-US"/>
        </w:rPr>
      </w:pPr>
      <w:proofErr w:type="spellStart"/>
      <w:r w:rsidRPr="00250545">
        <w:rPr>
          <w:rFonts w:asciiTheme="minorHAnsi" w:hAnsiTheme="minorHAnsi" w:cstheme="minorHAnsi"/>
          <w:sz w:val="24"/>
          <w:szCs w:val="24"/>
          <w:lang w:val="en-US"/>
        </w:rPr>
        <w:t>Programa</w:t>
      </w:r>
      <w:proofErr w:type="spellEnd"/>
      <w:r w:rsidRPr="00250545">
        <w:rPr>
          <w:rFonts w:asciiTheme="minorHAnsi" w:hAnsiTheme="minorHAnsi" w:cstheme="minorHAnsi"/>
          <w:sz w:val="24"/>
          <w:szCs w:val="24"/>
          <w:lang w:val="en-US"/>
        </w:rPr>
        <w:t xml:space="preserve"> 9 </w:t>
      </w:r>
      <w:r w:rsidR="00F63025" w:rsidRPr="00250545">
        <w:rPr>
          <w:rFonts w:asciiTheme="minorHAnsi" w:hAnsiTheme="minorHAnsi" w:cstheme="minorHAnsi"/>
          <w:sz w:val="24"/>
          <w:szCs w:val="24"/>
          <w:lang w:val="en-US"/>
        </w:rPr>
        <w:t>–</w:t>
      </w:r>
      <w:r w:rsidRPr="00250545">
        <w:rPr>
          <w:rFonts w:asciiTheme="minorHAnsi" w:hAnsiTheme="minorHAnsi" w:cstheme="minorHAnsi"/>
          <w:sz w:val="24"/>
          <w:szCs w:val="24"/>
          <w:lang w:val="en-US"/>
        </w:rPr>
        <w:t xml:space="preserve"> </w:t>
      </w:r>
      <w:r w:rsidR="007F3FCE" w:rsidRPr="00250545">
        <w:rPr>
          <w:rFonts w:asciiTheme="minorHAnsi" w:hAnsiTheme="minorHAnsi" w:cstheme="minorHAnsi"/>
          <w:sz w:val="24"/>
          <w:szCs w:val="24"/>
          <w:lang w:val="en-US"/>
        </w:rPr>
        <w:t xml:space="preserve">Gujarat Electricity </w:t>
      </w:r>
      <w:r w:rsidR="00DA6CE9" w:rsidRPr="00250545">
        <w:rPr>
          <w:rFonts w:asciiTheme="minorHAnsi" w:hAnsiTheme="minorHAnsi" w:cstheme="minorHAnsi"/>
          <w:sz w:val="24"/>
          <w:szCs w:val="24"/>
          <w:lang w:val="en-US"/>
        </w:rPr>
        <w:t>Du</w:t>
      </w:r>
      <w:r w:rsidR="00DA6CE9">
        <w:rPr>
          <w:rFonts w:asciiTheme="minorHAnsi" w:hAnsiTheme="minorHAnsi" w:cstheme="minorHAnsi"/>
          <w:sz w:val="24"/>
          <w:szCs w:val="24"/>
          <w:lang w:val="en-US"/>
        </w:rPr>
        <w:t xml:space="preserve">ty </w:t>
      </w:r>
      <w:r w:rsidR="007F3FCE" w:rsidRPr="00250545">
        <w:rPr>
          <w:rFonts w:asciiTheme="minorHAnsi" w:hAnsiTheme="minorHAnsi" w:cstheme="minorHAnsi"/>
          <w:sz w:val="24"/>
          <w:szCs w:val="24"/>
          <w:lang w:val="en-US"/>
        </w:rPr>
        <w:t>Exemption Scheme – GEDES; e</w:t>
      </w:r>
    </w:p>
    <w:p w14:paraId="531D836A" w14:textId="09C611C6" w:rsidR="00EE5E18" w:rsidRPr="008D1518" w:rsidRDefault="00FC40D4" w:rsidP="4D890BA4">
      <w:pPr>
        <w:pStyle w:val="PargrafodaLista"/>
        <w:numPr>
          <w:ilvl w:val="0"/>
          <w:numId w:val="5"/>
        </w:numPr>
        <w:jc w:val="left"/>
        <w:rPr>
          <w:rFonts w:asciiTheme="minorHAnsi" w:hAnsiTheme="minorHAnsi" w:cstheme="minorBidi"/>
          <w:sz w:val="24"/>
          <w:szCs w:val="24"/>
        </w:rPr>
      </w:pPr>
      <w:proofErr w:type="spellStart"/>
      <w:r w:rsidRPr="4D890BA4">
        <w:rPr>
          <w:rFonts w:asciiTheme="minorHAnsi" w:hAnsiTheme="minorHAnsi" w:cstheme="minorBidi"/>
          <w:sz w:val="24"/>
          <w:szCs w:val="24"/>
          <w:lang w:val="en-US"/>
        </w:rPr>
        <w:t>Programa</w:t>
      </w:r>
      <w:proofErr w:type="spellEnd"/>
      <w:r w:rsidRPr="4D890BA4">
        <w:rPr>
          <w:rFonts w:asciiTheme="minorHAnsi" w:hAnsiTheme="minorHAnsi" w:cstheme="minorBidi"/>
          <w:sz w:val="24"/>
          <w:szCs w:val="24"/>
          <w:lang w:val="en-US"/>
        </w:rPr>
        <w:t xml:space="preserve"> 10 </w:t>
      </w:r>
      <w:r w:rsidR="00F63025" w:rsidRPr="4D890BA4">
        <w:rPr>
          <w:rFonts w:asciiTheme="minorHAnsi" w:hAnsiTheme="minorHAnsi" w:cstheme="minorBidi"/>
          <w:sz w:val="24"/>
          <w:szCs w:val="24"/>
          <w:lang w:val="en-US"/>
        </w:rPr>
        <w:t>–</w:t>
      </w:r>
      <w:r w:rsidRPr="4D890BA4">
        <w:rPr>
          <w:rFonts w:asciiTheme="minorHAnsi" w:hAnsiTheme="minorHAnsi" w:cstheme="minorBidi"/>
          <w:sz w:val="24"/>
          <w:szCs w:val="24"/>
          <w:lang w:val="en-US"/>
        </w:rPr>
        <w:t xml:space="preserve"> </w:t>
      </w:r>
      <w:proofErr w:type="spellStart"/>
      <w:r w:rsidR="007F3FCE" w:rsidRPr="4D890BA4">
        <w:rPr>
          <w:rFonts w:asciiTheme="minorHAnsi" w:hAnsiTheme="minorHAnsi" w:cstheme="minorBidi"/>
          <w:sz w:val="24"/>
          <w:szCs w:val="24"/>
        </w:rPr>
        <w:t>Electricity</w:t>
      </w:r>
      <w:proofErr w:type="spellEnd"/>
      <w:r w:rsidR="007F3FCE" w:rsidRPr="4D890BA4">
        <w:rPr>
          <w:rFonts w:asciiTheme="minorHAnsi" w:hAnsiTheme="minorHAnsi" w:cstheme="minorBidi"/>
          <w:sz w:val="24"/>
          <w:szCs w:val="24"/>
        </w:rPr>
        <w:t xml:space="preserve"> </w:t>
      </w:r>
      <w:proofErr w:type="spellStart"/>
      <w:r w:rsidR="007F3FCE" w:rsidRPr="4D890BA4">
        <w:rPr>
          <w:rFonts w:asciiTheme="minorHAnsi" w:hAnsiTheme="minorHAnsi" w:cstheme="minorBidi"/>
          <w:sz w:val="24"/>
          <w:szCs w:val="24"/>
        </w:rPr>
        <w:t>Furnace</w:t>
      </w:r>
      <w:proofErr w:type="spellEnd"/>
      <w:r w:rsidR="007F3FCE" w:rsidRPr="4D890BA4">
        <w:rPr>
          <w:rFonts w:asciiTheme="minorHAnsi" w:hAnsiTheme="minorHAnsi" w:cstheme="minorBidi"/>
          <w:sz w:val="24"/>
          <w:szCs w:val="24"/>
        </w:rPr>
        <w:t>.</w:t>
      </w:r>
    </w:p>
    <w:p w14:paraId="7DC1713A" w14:textId="239BEF25" w:rsidR="4D890BA4" w:rsidRDefault="4D890BA4" w:rsidP="4D890BA4">
      <w:pPr>
        <w:rPr>
          <w:rFonts w:asciiTheme="minorHAnsi" w:hAnsiTheme="minorHAnsi" w:cstheme="minorBidi"/>
          <w:sz w:val="24"/>
          <w:szCs w:val="24"/>
        </w:rPr>
      </w:pPr>
    </w:p>
    <w:p w14:paraId="3E342416" w14:textId="243760D1" w:rsidR="00A23E09" w:rsidRDefault="007F3FCE" w:rsidP="00A23E09">
      <w:pPr>
        <w:pStyle w:val="Ttulo1"/>
        <w:pBdr>
          <w:top w:val="single" w:sz="4" w:space="1" w:color="auto"/>
          <w:left w:val="single" w:sz="4" w:space="1" w:color="auto"/>
          <w:bottom w:val="single" w:sz="4" w:space="1" w:color="auto"/>
          <w:right w:val="single" w:sz="4" w:space="1" w:color="auto"/>
        </w:pBdr>
        <w:rPr>
          <w:rFonts w:asciiTheme="minorHAnsi" w:hAnsiTheme="minorHAnsi" w:cstheme="minorHAnsi"/>
          <w:szCs w:val="24"/>
        </w:rPr>
      </w:pPr>
      <w:r w:rsidRPr="008D1518">
        <w:rPr>
          <w:rFonts w:asciiTheme="minorHAnsi" w:hAnsiTheme="minorHAnsi" w:cstheme="minorHAnsi"/>
          <w:szCs w:val="24"/>
        </w:rPr>
        <w:br w:type="page"/>
      </w:r>
    </w:p>
    <w:p w14:paraId="7B89FB6D" w14:textId="77777777" w:rsidR="00A23E09" w:rsidRPr="00A23E09" w:rsidRDefault="00A23E09" w:rsidP="00A23E09"/>
    <w:p w14:paraId="2E475EE3" w14:textId="4B762D2F" w:rsidR="003C005A" w:rsidRPr="00567A9A" w:rsidRDefault="00AB01C4" w:rsidP="00567A9A">
      <w:pPr>
        <w:pStyle w:val="Ttulo1"/>
        <w:pBdr>
          <w:top w:val="single" w:sz="4" w:space="1" w:color="auto"/>
          <w:left w:val="single" w:sz="4" w:space="1" w:color="auto"/>
          <w:bottom w:val="single" w:sz="4" w:space="1" w:color="auto"/>
          <w:right w:val="single" w:sz="4" w:space="1" w:color="auto"/>
        </w:pBdr>
        <w:rPr>
          <w:rFonts w:asciiTheme="minorHAnsi" w:hAnsiTheme="minorHAnsi" w:cstheme="minorHAnsi"/>
        </w:rPr>
      </w:pPr>
      <w:r w:rsidRPr="00567A9A">
        <w:rPr>
          <w:rFonts w:asciiTheme="minorHAnsi" w:hAnsiTheme="minorHAnsi" w:cstheme="minorHAnsi"/>
        </w:rPr>
        <w:t xml:space="preserve">SUBSEÇÃO B.1 </w:t>
      </w:r>
      <w:r w:rsidR="00F63025" w:rsidRPr="00567A9A">
        <w:rPr>
          <w:rFonts w:asciiTheme="minorHAnsi" w:hAnsiTheme="minorHAnsi" w:cstheme="minorHAnsi"/>
        </w:rPr>
        <w:t>–</w:t>
      </w:r>
      <w:r w:rsidRPr="00567A9A">
        <w:rPr>
          <w:rFonts w:asciiTheme="minorHAnsi" w:hAnsiTheme="minorHAnsi" w:cstheme="minorHAnsi"/>
        </w:rPr>
        <w:t xml:space="preserve"> </w:t>
      </w:r>
      <w:r w:rsidR="003C005A" w:rsidRPr="00567A9A">
        <w:rPr>
          <w:rFonts w:asciiTheme="minorHAnsi" w:hAnsiTheme="minorHAnsi" w:cstheme="minorHAnsi"/>
        </w:rPr>
        <w:t xml:space="preserve">QUESTÕES </w:t>
      </w:r>
      <w:r w:rsidR="00184F72" w:rsidRPr="00567A9A">
        <w:rPr>
          <w:rFonts w:asciiTheme="minorHAnsi" w:hAnsiTheme="minorHAnsi" w:cstheme="minorHAnsi"/>
        </w:rPr>
        <w:t>PADRÃO PARA TODOS OS PROGRAMAS</w:t>
      </w:r>
    </w:p>
    <w:p w14:paraId="030FFB17" w14:textId="77777777" w:rsidR="003C005A" w:rsidRPr="00831AF7" w:rsidRDefault="003C005A" w:rsidP="003C005A">
      <w:pPr>
        <w:jc w:val="both"/>
        <w:rPr>
          <w:rFonts w:asciiTheme="minorHAnsi" w:hAnsiTheme="minorHAnsi" w:cstheme="minorHAnsi"/>
          <w:sz w:val="24"/>
          <w:szCs w:val="24"/>
        </w:rPr>
      </w:pPr>
    </w:p>
    <w:p w14:paraId="172065EB" w14:textId="6C411B4A" w:rsidR="003C005A" w:rsidRPr="00831AF7" w:rsidRDefault="003C005A" w:rsidP="00AA651F">
      <w:pPr>
        <w:ind w:firstLine="708"/>
        <w:jc w:val="both"/>
        <w:rPr>
          <w:rFonts w:asciiTheme="minorHAnsi" w:hAnsiTheme="minorHAnsi" w:cstheme="minorHAnsi"/>
          <w:sz w:val="24"/>
          <w:szCs w:val="24"/>
        </w:rPr>
      </w:pPr>
      <w:r w:rsidRPr="00831AF7">
        <w:rPr>
          <w:rFonts w:asciiTheme="minorHAnsi" w:hAnsiTheme="minorHAnsi" w:cstheme="minorHAnsi"/>
          <w:sz w:val="24"/>
          <w:szCs w:val="24"/>
        </w:rPr>
        <w:t xml:space="preserve">Para cada programa </w:t>
      </w:r>
      <w:r w:rsidR="00184F72" w:rsidRPr="00831AF7">
        <w:rPr>
          <w:rFonts w:asciiTheme="minorHAnsi" w:hAnsiTheme="minorHAnsi" w:cstheme="minorHAnsi"/>
          <w:sz w:val="24"/>
          <w:szCs w:val="24"/>
        </w:rPr>
        <w:t>especificado</w:t>
      </w:r>
      <w:r w:rsidRPr="00831AF7">
        <w:rPr>
          <w:rFonts w:asciiTheme="minorHAnsi" w:hAnsiTheme="minorHAnsi" w:cstheme="minorHAnsi"/>
          <w:sz w:val="24"/>
          <w:szCs w:val="24"/>
        </w:rPr>
        <w:t xml:space="preserve"> na </w:t>
      </w:r>
      <w:r w:rsidR="00AB01C4">
        <w:rPr>
          <w:rFonts w:asciiTheme="minorHAnsi" w:hAnsiTheme="minorHAnsi" w:cstheme="minorHAnsi"/>
          <w:sz w:val="24"/>
          <w:szCs w:val="24"/>
        </w:rPr>
        <w:t>Seção B</w:t>
      </w:r>
      <w:r w:rsidRPr="00831AF7">
        <w:rPr>
          <w:rFonts w:asciiTheme="minorHAnsi" w:hAnsiTheme="minorHAnsi" w:cstheme="minorHAnsi"/>
          <w:sz w:val="24"/>
          <w:szCs w:val="24"/>
        </w:rPr>
        <w:t xml:space="preserve">, forneça as informações que seguem. Antes de fornecer sua resposta, copie a pergunta formulada. Numere cada questão e resposta fazendo referência primeiro à letra que designa o programa. Por exemplo: </w:t>
      </w:r>
      <w:r w:rsidR="002F4AC7" w:rsidRPr="00831AF7">
        <w:rPr>
          <w:rFonts w:asciiTheme="minorHAnsi" w:hAnsiTheme="minorHAnsi" w:cstheme="minorHAnsi"/>
          <w:sz w:val="24"/>
          <w:szCs w:val="24"/>
        </w:rPr>
        <w:t>a</w:t>
      </w:r>
      <w:r w:rsidRPr="00831AF7">
        <w:rPr>
          <w:rFonts w:asciiTheme="minorHAnsi" w:hAnsiTheme="minorHAnsi" w:cstheme="minorHAnsi"/>
          <w:sz w:val="24"/>
          <w:szCs w:val="24"/>
        </w:rPr>
        <w:t xml:space="preserve">1, </w:t>
      </w:r>
      <w:r w:rsidR="002F4AC7" w:rsidRPr="00831AF7">
        <w:rPr>
          <w:rFonts w:asciiTheme="minorHAnsi" w:hAnsiTheme="minorHAnsi" w:cstheme="minorHAnsi"/>
          <w:sz w:val="24"/>
          <w:szCs w:val="24"/>
        </w:rPr>
        <w:t>a</w:t>
      </w:r>
      <w:r w:rsidRPr="00831AF7">
        <w:rPr>
          <w:rFonts w:asciiTheme="minorHAnsi" w:hAnsiTheme="minorHAnsi" w:cstheme="minorHAnsi"/>
          <w:sz w:val="24"/>
          <w:szCs w:val="24"/>
        </w:rPr>
        <w:t xml:space="preserve">2, </w:t>
      </w:r>
      <w:r w:rsidR="002F4AC7" w:rsidRPr="00831AF7">
        <w:rPr>
          <w:rFonts w:asciiTheme="minorHAnsi" w:hAnsiTheme="minorHAnsi" w:cstheme="minorHAnsi"/>
          <w:sz w:val="24"/>
          <w:szCs w:val="24"/>
        </w:rPr>
        <w:t>a</w:t>
      </w:r>
      <w:r w:rsidRPr="00831AF7">
        <w:rPr>
          <w:rFonts w:asciiTheme="minorHAnsi" w:hAnsiTheme="minorHAnsi" w:cstheme="minorHAnsi"/>
          <w:sz w:val="24"/>
          <w:szCs w:val="24"/>
        </w:rPr>
        <w:t xml:space="preserve">3, </w:t>
      </w:r>
      <w:proofErr w:type="spellStart"/>
      <w:r w:rsidRPr="00831AF7">
        <w:rPr>
          <w:rFonts w:asciiTheme="minorHAnsi" w:hAnsiTheme="minorHAnsi" w:cstheme="minorHAnsi"/>
          <w:sz w:val="24"/>
          <w:szCs w:val="24"/>
        </w:rPr>
        <w:t>etc</w:t>
      </w:r>
      <w:proofErr w:type="spellEnd"/>
      <w:r w:rsidRPr="00831AF7">
        <w:rPr>
          <w:rFonts w:asciiTheme="minorHAnsi" w:hAnsiTheme="minorHAnsi" w:cstheme="minorHAnsi"/>
          <w:sz w:val="24"/>
          <w:szCs w:val="24"/>
        </w:rPr>
        <w:t>, para as questões referentes</w:t>
      </w:r>
      <w:r w:rsidR="00184F72" w:rsidRPr="00831AF7">
        <w:rPr>
          <w:rFonts w:asciiTheme="minorHAnsi" w:hAnsiTheme="minorHAnsi" w:cstheme="minorHAnsi"/>
          <w:sz w:val="24"/>
          <w:szCs w:val="24"/>
        </w:rPr>
        <w:t xml:space="preserve"> ao AAS</w:t>
      </w:r>
      <w:r w:rsidRPr="00831AF7">
        <w:rPr>
          <w:rFonts w:asciiTheme="minorHAnsi" w:hAnsiTheme="minorHAnsi" w:cstheme="minorHAnsi"/>
          <w:sz w:val="24"/>
          <w:szCs w:val="24"/>
        </w:rPr>
        <w:t xml:space="preserve"> e </w:t>
      </w:r>
      <w:r w:rsidR="00FC40D4">
        <w:rPr>
          <w:rFonts w:asciiTheme="minorHAnsi" w:hAnsiTheme="minorHAnsi" w:cstheme="minorHAnsi"/>
          <w:sz w:val="24"/>
          <w:szCs w:val="24"/>
        </w:rPr>
        <w:t>f</w:t>
      </w:r>
      <w:r w:rsidRPr="00831AF7">
        <w:rPr>
          <w:rFonts w:asciiTheme="minorHAnsi" w:hAnsiTheme="minorHAnsi" w:cstheme="minorHAnsi"/>
          <w:sz w:val="24"/>
          <w:szCs w:val="24"/>
        </w:rPr>
        <w:t xml:space="preserve">1, </w:t>
      </w:r>
      <w:r w:rsidR="00FC40D4">
        <w:rPr>
          <w:rFonts w:asciiTheme="minorHAnsi" w:hAnsiTheme="minorHAnsi" w:cstheme="minorHAnsi"/>
          <w:sz w:val="24"/>
          <w:szCs w:val="24"/>
        </w:rPr>
        <w:t>f</w:t>
      </w:r>
      <w:r w:rsidRPr="00831AF7">
        <w:rPr>
          <w:rFonts w:asciiTheme="minorHAnsi" w:hAnsiTheme="minorHAnsi" w:cstheme="minorHAnsi"/>
          <w:sz w:val="24"/>
          <w:szCs w:val="24"/>
        </w:rPr>
        <w:t xml:space="preserve">2, </w:t>
      </w:r>
      <w:r w:rsidR="00FC40D4">
        <w:rPr>
          <w:rFonts w:asciiTheme="minorHAnsi" w:hAnsiTheme="minorHAnsi" w:cstheme="minorHAnsi"/>
          <w:sz w:val="24"/>
          <w:szCs w:val="24"/>
        </w:rPr>
        <w:t>f</w:t>
      </w:r>
      <w:r w:rsidRPr="00831AF7">
        <w:rPr>
          <w:rFonts w:asciiTheme="minorHAnsi" w:hAnsiTheme="minorHAnsi" w:cstheme="minorHAnsi"/>
          <w:sz w:val="24"/>
          <w:szCs w:val="24"/>
        </w:rPr>
        <w:t>3</w:t>
      </w:r>
      <w:r w:rsidR="00AF0AA2" w:rsidRPr="00831AF7">
        <w:rPr>
          <w:rFonts w:asciiTheme="minorHAnsi" w:hAnsiTheme="minorHAnsi" w:cstheme="minorHAnsi"/>
          <w:sz w:val="24"/>
          <w:szCs w:val="24"/>
        </w:rPr>
        <w:t xml:space="preserve">, </w:t>
      </w:r>
      <w:proofErr w:type="spellStart"/>
      <w:r w:rsidR="00AF0AA2" w:rsidRPr="00831AF7">
        <w:rPr>
          <w:rFonts w:asciiTheme="minorHAnsi" w:hAnsiTheme="minorHAnsi" w:cstheme="minorHAnsi"/>
          <w:sz w:val="24"/>
          <w:szCs w:val="24"/>
        </w:rPr>
        <w:t>etc</w:t>
      </w:r>
      <w:proofErr w:type="spellEnd"/>
      <w:r w:rsidR="00AF0AA2" w:rsidRPr="00831AF7">
        <w:rPr>
          <w:rFonts w:asciiTheme="minorHAnsi" w:hAnsiTheme="minorHAnsi" w:cstheme="minorHAnsi"/>
          <w:sz w:val="24"/>
          <w:szCs w:val="24"/>
        </w:rPr>
        <w:t>,</w:t>
      </w:r>
      <w:r w:rsidRPr="00831AF7">
        <w:rPr>
          <w:rFonts w:asciiTheme="minorHAnsi" w:hAnsiTheme="minorHAnsi" w:cstheme="minorHAnsi"/>
          <w:sz w:val="24"/>
          <w:szCs w:val="24"/>
        </w:rPr>
        <w:t xml:space="preserve"> para aquelas relativas ao </w:t>
      </w:r>
      <w:r w:rsidR="00FC40D4">
        <w:rPr>
          <w:rFonts w:asciiTheme="minorHAnsi" w:hAnsiTheme="minorHAnsi" w:cstheme="minorHAnsi"/>
          <w:sz w:val="24"/>
          <w:szCs w:val="24"/>
        </w:rPr>
        <w:t>FPS</w:t>
      </w:r>
      <w:r w:rsidRPr="00831AF7">
        <w:rPr>
          <w:rFonts w:asciiTheme="minorHAnsi" w:hAnsiTheme="minorHAnsi" w:cstheme="minorHAnsi"/>
          <w:sz w:val="24"/>
          <w:szCs w:val="24"/>
        </w:rPr>
        <w:t>.</w:t>
      </w:r>
    </w:p>
    <w:p w14:paraId="50F2A391" w14:textId="77777777" w:rsidR="003C005A" w:rsidRPr="00831AF7" w:rsidRDefault="003C005A" w:rsidP="003C005A">
      <w:pPr>
        <w:jc w:val="both"/>
        <w:rPr>
          <w:rFonts w:asciiTheme="minorHAnsi" w:hAnsiTheme="minorHAnsi" w:cstheme="minorHAnsi"/>
          <w:sz w:val="24"/>
          <w:szCs w:val="24"/>
        </w:rPr>
      </w:pPr>
    </w:p>
    <w:p w14:paraId="0779CF31" w14:textId="1B16AB32" w:rsidR="003C005A" w:rsidRPr="00250545" w:rsidRDefault="00250545" w:rsidP="00250545">
      <w:pPr>
        <w:jc w:val="both"/>
        <w:rPr>
          <w:rFonts w:asciiTheme="minorHAnsi" w:hAnsiTheme="minorHAnsi" w:cstheme="minorHAnsi"/>
          <w:sz w:val="24"/>
          <w:szCs w:val="24"/>
        </w:rPr>
      </w:pPr>
      <w:r>
        <w:rPr>
          <w:rFonts w:asciiTheme="minorHAnsi" w:hAnsiTheme="minorHAnsi" w:cstheme="minorHAnsi"/>
          <w:sz w:val="24"/>
          <w:szCs w:val="24"/>
        </w:rPr>
        <w:t xml:space="preserve">1. </w:t>
      </w:r>
      <w:r w:rsidR="003C005A" w:rsidRPr="00250545">
        <w:rPr>
          <w:rFonts w:asciiTheme="minorHAnsi" w:hAnsiTheme="minorHAnsi" w:cstheme="minorHAnsi"/>
          <w:sz w:val="24"/>
          <w:szCs w:val="24"/>
        </w:rPr>
        <w:t>Forneça o nome do departamento, agência, ou entidade não governamental autorizada que administra o programa, juntamente com o nome, endereço, telefone, fax e endereço eletrônico de um funcionário graduado do setor. Se houver mais de um nível governamental ou fundo envolvido, por favor</w:t>
      </w:r>
      <w:r w:rsidR="00D45B04" w:rsidRPr="00250545">
        <w:rPr>
          <w:rFonts w:asciiTheme="minorHAnsi" w:hAnsiTheme="minorHAnsi" w:cstheme="minorHAnsi"/>
          <w:sz w:val="24"/>
          <w:szCs w:val="24"/>
        </w:rPr>
        <w:t>,</w:t>
      </w:r>
      <w:r w:rsidR="003C005A" w:rsidRPr="00250545">
        <w:rPr>
          <w:rFonts w:asciiTheme="minorHAnsi" w:hAnsiTheme="minorHAnsi" w:cstheme="minorHAnsi"/>
          <w:sz w:val="24"/>
          <w:szCs w:val="24"/>
        </w:rPr>
        <w:t xml:space="preserve"> explique o papel de cada entidade (ex. organização, fonte de financiamento, administração, autoridade responsável pela aprovação). Se forem necessárias informações de outras autoridades, por exemplo, do governo estadual, encaminhe as questões para a fonte apropriada. Entretanto, é responsabilidade do </w:t>
      </w:r>
      <w:r w:rsidR="00D45B04" w:rsidRPr="00250545">
        <w:rPr>
          <w:rFonts w:asciiTheme="minorHAnsi" w:hAnsiTheme="minorHAnsi" w:cstheme="minorHAnsi"/>
          <w:sz w:val="24"/>
          <w:szCs w:val="24"/>
        </w:rPr>
        <w:t>g</w:t>
      </w:r>
      <w:r w:rsidR="003C005A" w:rsidRPr="00250545">
        <w:rPr>
          <w:rFonts w:asciiTheme="minorHAnsi" w:hAnsiTheme="minorHAnsi" w:cstheme="minorHAnsi"/>
          <w:sz w:val="24"/>
          <w:szCs w:val="24"/>
        </w:rPr>
        <w:t>overno assegurar a obtenção de uma resposta completa sobre os programas regionais da autoridade estadual/local competente.</w:t>
      </w:r>
    </w:p>
    <w:p w14:paraId="670E3249" w14:textId="77777777" w:rsidR="003C005A" w:rsidRPr="00831AF7" w:rsidRDefault="003C005A" w:rsidP="003C005A">
      <w:pPr>
        <w:jc w:val="both"/>
        <w:rPr>
          <w:rFonts w:asciiTheme="minorHAnsi" w:hAnsiTheme="minorHAnsi" w:cstheme="minorHAnsi"/>
          <w:sz w:val="24"/>
          <w:szCs w:val="24"/>
        </w:rPr>
      </w:pPr>
    </w:p>
    <w:p w14:paraId="26AC1029" w14:textId="771A96A0" w:rsidR="003C005A" w:rsidRPr="00831AF7" w:rsidRDefault="003C005A" w:rsidP="003C005A">
      <w:pPr>
        <w:jc w:val="both"/>
        <w:rPr>
          <w:rFonts w:asciiTheme="minorHAnsi" w:hAnsiTheme="minorHAnsi" w:cstheme="minorHAnsi"/>
          <w:sz w:val="24"/>
          <w:szCs w:val="24"/>
        </w:rPr>
      </w:pPr>
      <w:r w:rsidRPr="00831AF7">
        <w:rPr>
          <w:rFonts w:asciiTheme="minorHAnsi" w:hAnsiTheme="minorHAnsi" w:cstheme="minorHAnsi"/>
          <w:sz w:val="24"/>
          <w:szCs w:val="24"/>
        </w:rPr>
        <w:t xml:space="preserve">2. </w:t>
      </w:r>
      <w:r w:rsidR="008C364A" w:rsidRPr="00831AF7">
        <w:rPr>
          <w:rFonts w:asciiTheme="minorHAnsi" w:hAnsiTheme="minorHAnsi" w:cstheme="minorHAnsi"/>
          <w:sz w:val="24"/>
          <w:szCs w:val="24"/>
        </w:rPr>
        <w:t xml:space="preserve">Forneça uma descrição do programa, incluindo a finalidade do programa e a data em que foi estabelecido. Inclua uma descrição detalhada dos benefícios disponíveis sob o programa. Inclua a data em que o programa iniciou sua operação, assim como as datas de quaisquer mudanças significativas no modo de operação do programa. Esclareça se o programa estava em operação durante o período de investigação e se </w:t>
      </w:r>
      <w:r w:rsidR="000C74DB">
        <w:rPr>
          <w:rFonts w:asciiTheme="minorHAnsi" w:hAnsiTheme="minorHAnsi" w:cstheme="minorHAnsi"/>
          <w:sz w:val="24"/>
          <w:szCs w:val="24"/>
        </w:rPr>
        <w:t>este</w:t>
      </w:r>
      <w:r w:rsidR="008C364A" w:rsidRPr="00831AF7">
        <w:rPr>
          <w:rFonts w:asciiTheme="minorHAnsi" w:hAnsiTheme="minorHAnsi" w:cstheme="minorHAnsi"/>
          <w:sz w:val="24"/>
          <w:szCs w:val="24"/>
        </w:rPr>
        <w:t xml:space="preserve"> continua em operação até a presente data</w:t>
      </w:r>
      <w:r w:rsidR="000C74DB">
        <w:rPr>
          <w:rFonts w:asciiTheme="minorHAnsi" w:hAnsiTheme="minorHAnsi" w:cstheme="minorHAnsi"/>
          <w:sz w:val="24"/>
          <w:szCs w:val="24"/>
        </w:rPr>
        <w:t xml:space="preserve">. </w:t>
      </w:r>
      <w:r w:rsidR="00285FDD" w:rsidRPr="00285FDD">
        <w:rPr>
          <w:rFonts w:asciiTheme="minorHAnsi" w:hAnsiTheme="minorHAnsi" w:cstheme="minorHAnsi"/>
          <w:sz w:val="24"/>
          <w:szCs w:val="24"/>
        </w:rPr>
        <w:t xml:space="preserve">Esclareça se o programa é cumulativo com os demais estabelecidos na política de comércio exterior indiana vigente no período de </w:t>
      </w:r>
      <w:r w:rsidR="00285FDD">
        <w:rPr>
          <w:rFonts w:asciiTheme="minorHAnsi" w:hAnsiTheme="minorHAnsi" w:cstheme="minorHAnsi"/>
          <w:sz w:val="24"/>
          <w:szCs w:val="24"/>
        </w:rPr>
        <w:t>i</w:t>
      </w:r>
      <w:r w:rsidR="000C74DB" w:rsidRPr="000C74DB">
        <w:rPr>
          <w:rFonts w:asciiTheme="minorHAnsi" w:hAnsiTheme="minorHAnsi" w:cstheme="minorHAnsi"/>
          <w:sz w:val="24"/>
          <w:szCs w:val="24"/>
        </w:rPr>
        <w:t>nvestigação de subsídios</w:t>
      </w:r>
      <w:r w:rsidR="00285FDD">
        <w:rPr>
          <w:rFonts w:asciiTheme="minorHAnsi" w:hAnsiTheme="minorHAnsi" w:cstheme="minorHAnsi"/>
          <w:sz w:val="24"/>
          <w:szCs w:val="24"/>
        </w:rPr>
        <w:t>.</w:t>
      </w:r>
    </w:p>
    <w:p w14:paraId="31F4AF1D" w14:textId="77777777" w:rsidR="008C364A" w:rsidRPr="00831AF7" w:rsidRDefault="008C364A" w:rsidP="003C005A">
      <w:pPr>
        <w:jc w:val="both"/>
        <w:rPr>
          <w:rFonts w:asciiTheme="minorHAnsi" w:hAnsiTheme="minorHAnsi" w:cstheme="minorHAnsi"/>
          <w:sz w:val="24"/>
          <w:szCs w:val="24"/>
        </w:rPr>
      </w:pPr>
    </w:p>
    <w:p w14:paraId="12EECA8C" w14:textId="08D3C3D4" w:rsidR="008C364A" w:rsidRDefault="008C364A" w:rsidP="00802A27">
      <w:pPr>
        <w:pBdr>
          <w:bottom w:val="single" w:sz="12" w:space="2" w:color="auto"/>
        </w:pBdr>
        <w:jc w:val="both"/>
        <w:rPr>
          <w:rFonts w:asciiTheme="minorHAnsi" w:hAnsiTheme="minorHAnsi" w:cstheme="minorHAnsi"/>
          <w:sz w:val="24"/>
          <w:szCs w:val="24"/>
        </w:rPr>
      </w:pPr>
      <w:r w:rsidRPr="00831AF7">
        <w:rPr>
          <w:rFonts w:asciiTheme="minorHAnsi" w:hAnsiTheme="minorHAnsi" w:cstheme="minorHAnsi"/>
          <w:sz w:val="24"/>
          <w:szCs w:val="24"/>
        </w:rPr>
        <w:t xml:space="preserve">3. Identifique as empresas que exportaram para o Brasil o produto objeto da investigação de </w:t>
      </w:r>
      <w:r w:rsidR="005D2866">
        <w:rPr>
          <w:rFonts w:asciiTheme="minorHAnsi" w:hAnsiTheme="minorHAnsi" w:cstheme="minorHAnsi"/>
          <w:sz w:val="24"/>
          <w:szCs w:val="24"/>
        </w:rPr>
        <w:t>investigação</w:t>
      </w:r>
      <w:r w:rsidRPr="00831AF7">
        <w:rPr>
          <w:rFonts w:asciiTheme="minorHAnsi" w:hAnsiTheme="minorHAnsi" w:cstheme="minorHAnsi"/>
          <w:sz w:val="24"/>
          <w:szCs w:val="24"/>
        </w:rPr>
        <w:t xml:space="preserve"> (incluindo todas as empresas transnacionais e quaisquer </w:t>
      </w:r>
      <w:r w:rsidRPr="00831AF7">
        <w:rPr>
          <w:rFonts w:asciiTheme="minorHAnsi" w:hAnsiTheme="minorHAnsi" w:cstheme="minorHAnsi"/>
          <w:b/>
          <w:sz w:val="24"/>
          <w:szCs w:val="24"/>
        </w:rPr>
        <w:t xml:space="preserve">trading </w:t>
      </w:r>
      <w:proofErr w:type="spellStart"/>
      <w:r w:rsidRPr="00831AF7">
        <w:rPr>
          <w:rFonts w:asciiTheme="minorHAnsi" w:hAnsiTheme="minorHAnsi" w:cstheme="minorHAnsi"/>
          <w:b/>
          <w:sz w:val="24"/>
          <w:szCs w:val="24"/>
        </w:rPr>
        <w:t>companies</w:t>
      </w:r>
      <w:proofErr w:type="spellEnd"/>
      <w:r w:rsidRPr="00831AF7">
        <w:rPr>
          <w:rFonts w:asciiTheme="minorHAnsi" w:hAnsiTheme="minorHAnsi" w:cstheme="minorHAnsi"/>
          <w:sz w:val="24"/>
          <w:szCs w:val="24"/>
        </w:rPr>
        <w:t xml:space="preserve"> que exportaram o produto objeto da investigação), que participaram deste programa durante o período de investigação e, se for o caso, o número de anos precedentes. Especifique se elas solicitaram ou receberam benefícios sob este programa. Identifique </w:t>
      </w:r>
      <w:r w:rsidR="00F9641E" w:rsidRPr="00831AF7">
        <w:rPr>
          <w:rFonts w:asciiTheme="minorHAnsi" w:hAnsiTheme="minorHAnsi" w:cstheme="minorHAnsi"/>
          <w:sz w:val="24"/>
          <w:szCs w:val="24"/>
        </w:rPr>
        <w:t xml:space="preserve">para cada </w:t>
      </w:r>
      <w:r w:rsidR="00135579" w:rsidRPr="00831AF7">
        <w:rPr>
          <w:rFonts w:asciiTheme="minorHAnsi" w:hAnsiTheme="minorHAnsi" w:cstheme="minorHAnsi"/>
          <w:sz w:val="24"/>
          <w:szCs w:val="24"/>
        </w:rPr>
        <w:t xml:space="preserve">empresa </w:t>
      </w:r>
      <w:r w:rsidR="00F9641E" w:rsidRPr="00831AF7">
        <w:rPr>
          <w:rFonts w:asciiTheme="minorHAnsi" w:hAnsiTheme="minorHAnsi" w:cstheme="minorHAnsi"/>
          <w:sz w:val="24"/>
          <w:szCs w:val="24"/>
        </w:rPr>
        <w:t xml:space="preserve">exportadora </w:t>
      </w:r>
      <w:r w:rsidRPr="00831AF7">
        <w:rPr>
          <w:rFonts w:asciiTheme="minorHAnsi" w:hAnsiTheme="minorHAnsi" w:cstheme="minorHAnsi"/>
          <w:sz w:val="24"/>
          <w:szCs w:val="24"/>
        </w:rPr>
        <w:t>os montantes dos benefícios recebidos durante o período de investigação, detalhando cada ocasião em que um benefício foi recebido. No caso de empréstimos, liste, por exportador</w:t>
      </w:r>
      <w:r w:rsidR="00F9641E" w:rsidRPr="00831AF7">
        <w:rPr>
          <w:rFonts w:asciiTheme="minorHAnsi" w:hAnsiTheme="minorHAnsi" w:cstheme="minorHAnsi"/>
          <w:sz w:val="24"/>
          <w:szCs w:val="24"/>
        </w:rPr>
        <w:t>a</w:t>
      </w:r>
      <w:r w:rsidRPr="00831AF7">
        <w:rPr>
          <w:rFonts w:asciiTheme="minorHAnsi" w:hAnsiTheme="minorHAnsi" w:cstheme="minorHAnsi"/>
          <w:sz w:val="24"/>
          <w:szCs w:val="24"/>
        </w:rPr>
        <w:t>, para cada empréstimo vigente durante o período de investigação, o nome do credor</w:t>
      </w:r>
      <w:r w:rsidR="00F9641E" w:rsidRPr="00831AF7">
        <w:rPr>
          <w:rFonts w:asciiTheme="minorHAnsi" w:hAnsiTheme="minorHAnsi" w:cstheme="minorHAnsi"/>
          <w:sz w:val="24"/>
          <w:szCs w:val="24"/>
        </w:rPr>
        <w:t>,</w:t>
      </w:r>
      <w:r w:rsidRPr="00831AF7">
        <w:rPr>
          <w:rFonts w:asciiTheme="minorHAnsi" w:hAnsiTheme="minorHAnsi" w:cstheme="minorHAnsi"/>
          <w:sz w:val="24"/>
          <w:szCs w:val="24"/>
        </w:rPr>
        <w:t xml:space="preserve"> a quantidade</w:t>
      </w:r>
      <w:r w:rsidR="00F9641E" w:rsidRPr="00831AF7">
        <w:rPr>
          <w:rFonts w:asciiTheme="minorHAnsi" w:hAnsiTheme="minorHAnsi" w:cstheme="minorHAnsi"/>
          <w:sz w:val="24"/>
          <w:szCs w:val="24"/>
        </w:rPr>
        <w:t>,</w:t>
      </w:r>
      <w:r w:rsidRPr="00831AF7">
        <w:rPr>
          <w:rFonts w:asciiTheme="minorHAnsi" w:hAnsiTheme="minorHAnsi" w:cstheme="minorHAnsi"/>
          <w:sz w:val="24"/>
          <w:szCs w:val="24"/>
        </w:rPr>
        <w:t xml:space="preserve"> a duração e</w:t>
      </w:r>
      <w:r w:rsidR="00F9641E" w:rsidRPr="00831AF7">
        <w:rPr>
          <w:rFonts w:asciiTheme="minorHAnsi" w:hAnsiTheme="minorHAnsi" w:cstheme="minorHAnsi"/>
          <w:sz w:val="24"/>
          <w:szCs w:val="24"/>
        </w:rPr>
        <w:t xml:space="preserve"> a</w:t>
      </w:r>
      <w:r w:rsidRPr="00831AF7">
        <w:rPr>
          <w:rFonts w:asciiTheme="minorHAnsi" w:hAnsiTheme="minorHAnsi" w:cstheme="minorHAnsi"/>
          <w:sz w:val="24"/>
          <w:szCs w:val="24"/>
        </w:rPr>
        <w:t xml:space="preserve"> moeda do empréstimo, a taxa de juros e o prazo para pagamento do empréstimo (principal e juros).</w:t>
      </w:r>
    </w:p>
    <w:p w14:paraId="569FEFB4" w14:textId="78886823" w:rsidR="00C62F20" w:rsidRPr="00831AF7" w:rsidRDefault="00C62F20" w:rsidP="00BF1CC5">
      <w:pPr>
        <w:ind w:firstLine="708"/>
        <w:jc w:val="both"/>
        <w:rPr>
          <w:rFonts w:asciiTheme="minorHAnsi" w:hAnsiTheme="minorHAnsi" w:cstheme="minorHAnsi"/>
          <w:sz w:val="24"/>
          <w:szCs w:val="24"/>
        </w:rPr>
      </w:pPr>
      <w:r w:rsidRPr="00831AF7">
        <w:rPr>
          <w:rFonts w:asciiTheme="minorHAnsi" w:hAnsiTheme="minorHAnsi" w:cstheme="minorHAnsi"/>
          <w:sz w:val="24"/>
          <w:szCs w:val="24"/>
        </w:rPr>
        <w:t xml:space="preserve">As questões </w:t>
      </w:r>
      <w:r w:rsidR="00550766" w:rsidRPr="00831AF7">
        <w:rPr>
          <w:rFonts w:asciiTheme="minorHAnsi" w:hAnsiTheme="minorHAnsi" w:cstheme="minorHAnsi"/>
          <w:sz w:val="24"/>
          <w:szCs w:val="24"/>
        </w:rPr>
        <w:t>a</w:t>
      </w:r>
      <w:r w:rsidRPr="00831AF7">
        <w:rPr>
          <w:rFonts w:asciiTheme="minorHAnsi" w:hAnsiTheme="minorHAnsi" w:cstheme="minorHAnsi"/>
          <w:sz w:val="24"/>
          <w:szCs w:val="24"/>
        </w:rPr>
        <w:t xml:space="preserve"> segu</w:t>
      </w:r>
      <w:r w:rsidR="00550766" w:rsidRPr="00831AF7">
        <w:rPr>
          <w:rFonts w:asciiTheme="minorHAnsi" w:hAnsiTheme="minorHAnsi" w:cstheme="minorHAnsi"/>
          <w:sz w:val="24"/>
          <w:szCs w:val="24"/>
        </w:rPr>
        <w:t>ir diz</w:t>
      </w:r>
      <w:r w:rsidRPr="00831AF7">
        <w:rPr>
          <w:rFonts w:asciiTheme="minorHAnsi" w:hAnsiTheme="minorHAnsi" w:cstheme="minorHAnsi"/>
          <w:sz w:val="24"/>
          <w:szCs w:val="24"/>
        </w:rPr>
        <w:t>em re</w:t>
      </w:r>
      <w:r w:rsidR="00550766" w:rsidRPr="00831AF7">
        <w:rPr>
          <w:rFonts w:asciiTheme="minorHAnsi" w:hAnsiTheme="minorHAnsi" w:cstheme="minorHAnsi"/>
          <w:sz w:val="24"/>
          <w:szCs w:val="24"/>
        </w:rPr>
        <w:t>speito</w:t>
      </w:r>
      <w:r w:rsidRPr="00831AF7">
        <w:rPr>
          <w:rFonts w:asciiTheme="minorHAnsi" w:hAnsiTheme="minorHAnsi" w:cstheme="minorHAnsi"/>
          <w:sz w:val="24"/>
          <w:szCs w:val="24"/>
        </w:rPr>
        <w:t xml:space="preserve"> </w:t>
      </w:r>
      <w:r w:rsidR="00D456BD">
        <w:rPr>
          <w:rFonts w:asciiTheme="minorHAnsi" w:hAnsiTheme="minorHAnsi" w:cstheme="minorHAnsi"/>
          <w:sz w:val="24"/>
          <w:szCs w:val="24"/>
        </w:rPr>
        <w:t xml:space="preserve">aos exportadores </w:t>
      </w:r>
      <w:r w:rsidR="00D456BD" w:rsidRPr="00D456BD">
        <w:rPr>
          <w:rFonts w:asciiTheme="minorHAnsi" w:hAnsiTheme="minorHAnsi" w:cstheme="minorHAnsi"/>
          <w:sz w:val="24"/>
          <w:szCs w:val="24"/>
        </w:rPr>
        <w:t xml:space="preserve">identificados no Anexo 1 (doravante </w:t>
      </w:r>
      <w:r w:rsidR="00D456BD">
        <w:rPr>
          <w:rFonts w:asciiTheme="minorHAnsi" w:hAnsiTheme="minorHAnsi" w:cstheme="minorHAnsi"/>
          <w:sz w:val="24"/>
          <w:szCs w:val="24"/>
        </w:rPr>
        <w:t xml:space="preserve">também </w:t>
      </w:r>
      <w:r w:rsidR="00D456BD" w:rsidRPr="00D456BD">
        <w:rPr>
          <w:rFonts w:asciiTheme="minorHAnsi" w:hAnsiTheme="minorHAnsi" w:cstheme="minorHAnsi"/>
          <w:sz w:val="24"/>
          <w:szCs w:val="24"/>
        </w:rPr>
        <w:t xml:space="preserve">nomeados “empresa </w:t>
      </w:r>
      <w:r w:rsidR="00671E21">
        <w:rPr>
          <w:rFonts w:asciiTheme="minorHAnsi" w:hAnsiTheme="minorHAnsi" w:cstheme="minorHAnsi"/>
          <w:sz w:val="24"/>
          <w:szCs w:val="24"/>
        </w:rPr>
        <w:t>investigada</w:t>
      </w:r>
      <w:r w:rsidR="00D456BD" w:rsidRPr="00D456BD">
        <w:rPr>
          <w:rFonts w:asciiTheme="minorHAnsi" w:hAnsiTheme="minorHAnsi" w:cstheme="minorHAnsi"/>
          <w:sz w:val="24"/>
          <w:szCs w:val="24"/>
        </w:rPr>
        <w:t>” ou “empresa exportadora”)</w:t>
      </w:r>
      <w:r w:rsidRPr="00831AF7">
        <w:rPr>
          <w:rFonts w:asciiTheme="minorHAnsi" w:hAnsiTheme="minorHAnsi" w:cstheme="minorHAnsi"/>
          <w:sz w:val="24"/>
          <w:szCs w:val="24"/>
        </w:rPr>
        <w:t xml:space="preserve">. </w:t>
      </w:r>
      <w:r w:rsidRPr="00831AF7">
        <w:rPr>
          <w:rFonts w:asciiTheme="minorHAnsi" w:hAnsiTheme="minorHAnsi" w:cstheme="minorHAnsi"/>
          <w:sz w:val="24"/>
          <w:szCs w:val="24"/>
          <w:u w:val="single"/>
        </w:rPr>
        <w:t>Também deve ser fornecida resposta completa a este questionário re</w:t>
      </w:r>
      <w:r w:rsidR="003B22D7" w:rsidRPr="00831AF7">
        <w:rPr>
          <w:rFonts w:asciiTheme="minorHAnsi" w:hAnsiTheme="minorHAnsi" w:cstheme="minorHAnsi"/>
          <w:sz w:val="24"/>
          <w:szCs w:val="24"/>
          <w:u w:val="single"/>
        </w:rPr>
        <w:t>ferente</w:t>
      </w:r>
      <w:r w:rsidRPr="00831AF7">
        <w:rPr>
          <w:rFonts w:asciiTheme="minorHAnsi" w:hAnsiTheme="minorHAnsi" w:cstheme="minorHAnsi"/>
          <w:sz w:val="24"/>
          <w:szCs w:val="24"/>
          <w:u w:val="single"/>
        </w:rPr>
        <w:t xml:space="preserve"> </w:t>
      </w:r>
      <w:r w:rsidR="008F7F1F" w:rsidRPr="00831AF7">
        <w:rPr>
          <w:rFonts w:asciiTheme="minorHAnsi" w:hAnsiTheme="minorHAnsi" w:cstheme="minorHAnsi"/>
          <w:sz w:val="24"/>
          <w:szCs w:val="24"/>
          <w:u w:val="single"/>
        </w:rPr>
        <w:t>a</w:t>
      </w:r>
      <w:r w:rsidRPr="00831AF7">
        <w:rPr>
          <w:rFonts w:asciiTheme="minorHAnsi" w:hAnsiTheme="minorHAnsi" w:cstheme="minorHAnsi"/>
          <w:sz w:val="24"/>
          <w:szCs w:val="24"/>
          <w:u w:val="single"/>
        </w:rPr>
        <w:t xml:space="preserve"> cada uma das empresas relacionadas</w:t>
      </w:r>
      <w:r w:rsidR="004A2BA1" w:rsidRPr="00831AF7">
        <w:rPr>
          <w:rFonts w:asciiTheme="minorHAnsi" w:hAnsiTheme="minorHAnsi" w:cstheme="minorHAnsi"/>
          <w:sz w:val="24"/>
          <w:szCs w:val="24"/>
          <w:u w:val="single"/>
        </w:rPr>
        <w:t xml:space="preserve"> ou associadas</w:t>
      </w:r>
      <w:r w:rsidRPr="00831AF7">
        <w:rPr>
          <w:rStyle w:val="Refdenotaderodap"/>
          <w:rFonts w:asciiTheme="minorHAnsi" w:hAnsiTheme="minorHAnsi" w:cstheme="minorHAnsi"/>
          <w:sz w:val="24"/>
          <w:szCs w:val="24"/>
          <w:u w:val="single"/>
        </w:rPr>
        <w:footnoteReference w:id="2"/>
      </w:r>
      <w:r w:rsidRPr="00831AF7">
        <w:rPr>
          <w:rFonts w:asciiTheme="minorHAnsi" w:hAnsiTheme="minorHAnsi" w:cstheme="minorHAnsi"/>
          <w:sz w:val="24"/>
          <w:szCs w:val="24"/>
          <w:u w:val="single"/>
        </w:rPr>
        <w:t xml:space="preserve"> </w:t>
      </w:r>
      <w:r w:rsidR="00550766" w:rsidRPr="00831AF7">
        <w:rPr>
          <w:rFonts w:asciiTheme="minorHAnsi" w:hAnsiTheme="minorHAnsi" w:cstheme="minorHAnsi"/>
          <w:sz w:val="24"/>
          <w:szCs w:val="24"/>
          <w:u w:val="single"/>
        </w:rPr>
        <w:t xml:space="preserve">às </w:t>
      </w:r>
      <w:r w:rsidR="006B04C5" w:rsidRPr="00831AF7">
        <w:rPr>
          <w:rFonts w:asciiTheme="minorHAnsi" w:hAnsiTheme="minorHAnsi" w:cstheme="minorHAnsi"/>
          <w:sz w:val="24"/>
          <w:szCs w:val="24"/>
          <w:u w:val="single"/>
        </w:rPr>
        <w:t>empresas exportadoras</w:t>
      </w:r>
      <w:r w:rsidRPr="00831AF7">
        <w:rPr>
          <w:rFonts w:asciiTheme="minorHAnsi" w:hAnsiTheme="minorHAnsi" w:cstheme="minorHAnsi"/>
          <w:sz w:val="24"/>
          <w:szCs w:val="24"/>
          <w:u w:val="single"/>
        </w:rPr>
        <w:t>, quando ao menos uma das seguintes situações existir</w:t>
      </w:r>
      <w:r w:rsidRPr="00831AF7">
        <w:rPr>
          <w:rFonts w:asciiTheme="minorHAnsi" w:hAnsiTheme="minorHAnsi" w:cstheme="minorHAnsi"/>
          <w:sz w:val="24"/>
          <w:szCs w:val="24"/>
        </w:rPr>
        <w:t>:</w:t>
      </w:r>
    </w:p>
    <w:p w14:paraId="50BBB49D" w14:textId="44DA2B10" w:rsidR="00C62F20" w:rsidRPr="00831AF7" w:rsidRDefault="00C62F20" w:rsidP="006B04C5">
      <w:pPr>
        <w:numPr>
          <w:ilvl w:val="2"/>
          <w:numId w:val="22"/>
        </w:numPr>
        <w:ind w:left="1276"/>
        <w:jc w:val="both"/>
        <w:rPr>
          <w:rFonts w:asciiTheme="minorHAnsi" w:hAnsiTheme="minorHAnsi" w:cstheme="minorHAnsi"/>
          <w:sz w:val="24"/>
          <w:szCs w:val="24"/>
        </w:rPr>
      </w:pPr>
      <w:r w:rsidRPr="00831AF7">
        <w:rPr>
          <w:rFonts w:asciiTheme="minorHAnsi" w:hAnsiTheme="minorHAnsi" w:cstheme="minorHAnsi"/>
          <w:sz w:val="24"/>
          <w:szCs w:val="24"/>
        </w:rPr>
        <w:t xml:space="preserve">A empresa relacionada </w:t>
      </w:r>
      <w:r w:rsidR="004A2BA1" w:rsidRPr="00831AF7">
        <w:rPr>
          <w:rFonts w:asciiTheme="minorHAnsi" w:hAnsiTheme="minorHAnsi" w:cstheme="minorHAnsi"/>
          <w:sz w:val="24"/>
          <w:szCs w:val="24"/>
        </w:rPr>
        <w:t xml:space="preserve">ou associada </w:t>
      </w:r>
      <w:r w:rsidRPr="00831AF7">
        <w:rPr>
          <w:rFonts w:asciiTheme="minorHAnsi" w:hAnsiTheme="minorHAnsi" w:cstheme="minorHAnsi"/>
          <w:sz w:val="24"/>
          <w:szCs w:val="24"/>
        </w:rPr>
        <w:t>produziu o produto objeto da investigação;</w:t>
      </w:r>
    </w:p>
    <w:p w14:paraId="4C0CDE46" w14:textId="1EDF88B0" w:rsidR="00C62F20" w:rsidRPr="00831AF7" w:rsidRDefault="00C62F20" w:rsidP="006B04C5">
      <w:pPr>
        <w:numPr>
          <w:ilvl w:val="2"/>
          <w:numId w:val="22"/>
        </w:numPr>
        <w:ind w:left="1276"/>
        <w:jc w:val="both"/>
        <w:rPr>
          <w:rFonts w:asciiTheme="minorHAnsi" w:hAnsiTheme="minorHAnsi" w:cstheme="minorHAnsi"/>
          <w:sz w:val="24"/>
          <w:szCs w:val="24"/>
        </w:rPr>
      </w:pPr>
      <w:r w:rsidRPr="00831AF7">
        <w:rPr>
          <w:rFonts w:asciiTheme="minorHAnsi" w:hAnsiTheme="minorHAnsi" w:cstheme="minorHAnsi"/>
          <w:sz w:val="24"/>
          <w:szCs w:val="24"/>
        </w:rPr>
        <w:t xml:space="preserve">A empresa relacionada </w:t>
      </w:r>
      <w:r w:rsidR="004A2BA1" w:rsidRPr="00831AF7">
        <w:rPr>
          <w:rFonts w:asciiTheme="minorHAnsi" w:hAnsiTheme="minorHAnsi" w:cstheme="minorHAnsi"/>
          <w:sz w:val="24"/>
          <w:szCs w:val="24"/>
        </w:rPr>
        <w:t xml:space="preserve">ou associada </w:t>
      </w:r>
      <w:r w:rsidRPr="00831AF7">
        <w:rPr>
          <w:rFonts w:asciiTheme="minorHAnsi" w:hAnsiTheme="minorHAnsi" w:cstheme="minorHAnsi"/>
          <w:sz w:val="24"/>
          <w:szCs w:val="24"/>
        </w:rPr>
        <w:t>é a matriz ou holding d</w:t>
      </w:r>
      <w:r w:rsidR="00993D01" w:rsidRPr="00831AF7">
        <w:rPr>
          <w:rFonts w:asciiTheme="minorHAnsi" w:hAnsiTheme="minorHAnsi" w:cstheme="minorHAnsi"/>
          <w:sz w:val="24"/>
          <w:szCs w:val="24"/>
        </w:rPr>
        <w:t>e qualquer uma d</w:t>
      </w:r>
      <w:r w:rsidRPr="00831AF7">
        <w:rPr>
          <w:rFonts w:asciiTheme="minorHAnsi" w:hAnsiTheme="minorHAnsi" w:cstheme="minorHAnsi"/>
          <w:sz w:val="24"/>
          <w:szCs w:val="24"/>
        </w:rPr>
        <w:t>a</w:t>
      </w:r>
      <w:r w:rsidR="003B22D7" w:rsidRPr="00831AF7">
        <w:rPr>
          <w:rFonts w:asciiTheme="minorHAnsi" w:hAnsiTheme="minorHAnsi" w:cstheme="minorHAnsi"/>
          <w:sz w:val="24"/>
          <w:szCs w:val="24"/>
        </w:rPr>
        <w:t xml:space="preserve">s </w:t>
      </w:r>
      <w:r w:rsidRPr="00831AF7">
        <w:rPr>
          <w:rFonts w:asciiTheme="minorHAnsi" w:hAnsiTheme="minorHAnsi" w:cstheme="minorHAnsi"/>
          <w:sz w:val="24"/>
          <w:szCs w:val="24"/>
        </w:rPr>
        <w:lastRenderedPageBreak/>
        <w:t>empresa</w:t>
      </w:r>
      <w:r w:rsidR="003B22D7" w:rsidRPr="00831AF7">
        <w:rPr>
          <w:rFonts w:asciiTheme="minorHAnsi" w:hAnsiTheme="minorHAnsi" w:cstheme="minorHAnsi"/>
          <w:sz w:val="24"/>
          <w:szCs w:val="24"/>
        </w:rPr>
        <w:t>s</w:t>
      </w:r>
      <w:r w:rsidRPr="00831AF7">
        <w:rPr>
          <w:rFonts w:asciiTheme="minorHAnsi" w:hAnsiTheme="minorHAnsi" w:cstheme="minorHAnsi"/>
          <w:sz w:val="24"/>
          <w:szCs w:val="24"/>
        </w:rPr>
        <w:t xml:space="preserve"> </w:t>
      </w:r>
      <w:r w:rsidR="00993D01" w:rsidRPr="00831AF7">
        <w:rPr>
          <w:rFonts w:asciiTheme="minorHAnsi" w:hAnsiTheme="minorHAnsi" w:cstheme="minorHAnsi"/>
          <w:sz w:val="24"/>
          <w:szCs w:val="24"/>
        </w:rPr>
        <w:t>exportadoras</w:t>
      </w:r>
      <w:r w:rsidRPr="00831AF7">
        <w:rPr>
          <w:rFonts w:asciiTheme="minorHAnsi" w:hAnsiTheme="minorHAnsi" w:cstheme="minorHAnsi"/>
          <w:sz w:val="24"/>
          <w:szCs w:val="24"/>
        </w:rPr>
        <w:t>;</w:t>
      </w:r>
    </w:p>
    <w:p w14:paraId="24B80B35" w14:textId="142579C6" w:rsidR="00C62F20" w:rsidRPr="00831AF7" w:rsidRDefault="00C62F20" w:rsidP="006B04C5">
      <w:pPr>
        <w:numPr>
          <w:ilvl w:val="2"/>
          <w:numId w:val="22"/>
        </w:numPr>
        <w:ind w:left="1276"/>
        <w:jc w:val="both"/>
        <w:rPr>
          <w:rFonts w:asciiTheme="minorHAnsi" w:hAnsiTheme="minorHAnsi" w:cstheme="minorHAnsi"/>
          <w:sz w:val="24"/>
          <w:szCs w:val="24"/>
        </w:rPr>
      </w:pPr>
      <w:r w:rsidRPr="00831AF7">
        <w:rPr>
          <w:rFonts w:asciiTheme="minorHAnsi" w:hAnsiTheme="minorHAnsi" w:cstheme="minorHAnsi"/>
          <w:sz w:val="24"/>
          <w:szCs w:val="24"/>
        </w:rPr>
        <w:t>A empresa relacionada</w:t>
      </w:r>
      <w:r w:rsidR="004A2BA1" w:rsidRPr="00831AF7">
        <w:rPr>
          <w:rFonts w:asciiTheme="minorHAnsi" w:hAnsiTheme="minorHAnsi" w:cstheme="minorHAnsi"/>
          <w:sz w:val="24"/>
          <w:szCs w:val="24"/>
        </w:rPr>
        <w:t xml:space="preserve"> ou associada</w:t>
      </w:r>
      <w:r w:rsidRPr="00831AF7">
        <w:rPr>
          <w:rFonts w:asciiTheme="minorHAnsi" w:hAnsiTheme="minorHAnsi" w:cstheme="minorHAnsi"/>
          <w:sz w:val="24"/>
          <w:szCs w:val="24"/>
        </w:rPr>
        <w:t xml:space="preserve"> fornece insumos</w:t>
      </w:r>
      <w:r w:rsidR="006B04C5" w:rsidRPr="00831AF7">
        <w:rPr>
          <w:rFonts w:asciiTheme="minorHAnsi" w:hAnsiTheme="minorHAnsi" w:cstheme="minorHAnsi"/>
          <w:sz w:val="24"/>
          <w:szCs w:val="24"/>
        </w:rPr>
        <w:t>,</w:t>
      </w:r>
      <w:r w:rsidRPr="00831AF7">
        <w:rPr>
          <w:rFonts w:asciiTheme="minorHAnsi" w:hAnsiTheme="minorHAnsi" w:cstheme="minorHAnsi"/>
          <w:sz w:val="24"/>
          <w:szCs w:val="24"/>
        </w:rPr>
        <w:t xml:space="preserve"> </w:t>
      </w:r>
      <w:r w:rsidR="00993D01" w:rsidRPr="00831AF7">
        <w:rPr>
          <w:rFonts w:asciiTheme="minorHAnsi" w:hAnsiTheme="minorHAnsi" w:cstheme="minorHAnsi"/>
          <w:sz w:val="24"/>
          <w:szCs w:val="24"/>
        </w:rPr>
        <w:t>para uma ou mais das empresas exportadoras</w:t>
      </w:r>
      <w:r w:rsidR="006B04C5" w:rsidRPr="00831AF7">
        <w:rPr>
          <w:rFonts w:asciiTheme="minorHAnsi" w:hAnsiTheme="minorHAnsi" w:cstheme="minorHAnsi"/>
          <w:sz w:val="24"/>
          <w:szCs w:val="24"/>
        </w:rPr>
        <w:t>,</w:t>
      </w:r>
      <w:r w:rsidR="00993D01" w:rsidRPr="00831AF7">
        <w:rPr>
          <w:rFonts w:asciiTheme="minorHAnsi" w:hAnsiTheme="minorHAnsi" w:cstheme="minorHAnsi"/>
          <w:sz w:val="24"/>
          <w:szCs w:val="24"/>
        </w:rPr>
        <w:t xml:space="preserve"> usados na fabrica</w:t>
      </w:r>
      <w:r w:rsidRPr="00831AF7">
        <w:rPr>
          <w:rFonts w:asciiTheme="minorHAnsi" w:hAnsiTheme="minorHAnsi" w:cstheme="minorHAnsi"/>
          <w:sz w:val="24"/>
          <w:szCs w:val="24"/>
        </w:rPr>
        <w:t xml:space="preserve">ção do produto à jusante </w:t>
      </w:r>
      <w:r w:rsidR="00993D01" w:rsidRPr="00831AF7">
        <w:rPr>
          <w:rFonts w:asciiTheme="minorHAnsi" w:hAnsiTheme="minorHAnsi" w:cstheme="minorHAnsi"/>
          <w:sz w:val="24"/>
          <w:szCs w:val="24"/>
        </w:rPr>
        <w:t>elaborad</w:t>
      </w:r>
      <w:r w:rsidRPr="00831AF7">
        <w:rPr>
          <w:rFonts w:asciiTheme="minorHAnsi" w:hAnsiTheme="minorHAnsi" w:cstheme="minorHAnsi"/>
          <w:sz w:val="24"/>
          <w:szCs w:val="24"/>
        </w:rPr>
        <w:t>o pela empresa respondente;</w:t>
      </w:r>
    </w:p>
    <w:p w14:paraId="4392B9AF" w14:textId="1CC08F65" w:rsidR="00C62F20" w:rsidRPr="00831AF7" w:rsidRDefault="00C62F20" w:rsidP="006B04C5">
      <w:pPr>
        <w:numPr>
          <w:ilvl w:val="2"/>
          <w:numId w:val="22"/>
        </w:numPr>
        <w:ind w:left="1276"/>
        <w:jc w:val="both"/>
        <w:rPr>
          <w:rFonts w:asciiTheme="minorHAnsi" w:hAnsiTheme="minorHAnsi" w:cstheme="minorHAnsi"/>
          <w:sz w:val="24"/>
          <w:szCs w:val="24"/>
        </w:rPr>
      </w:pPr>
      <w:r w:rsidRPr="00831AF7">
        <w:rPr>
          <w:rFonts w:asciiTheme="minorHAnsi" w:hAnsiTheme="minorHAnsi" w:cstheme="minorHAnsi"/>
          <w:sz w:val="24"/>
          <w:szCs w:val="24"/>
        </w:rPr>
        <w:t xml:space="preserve">A empresa relacionada </w:t>
      </w:r>
      <w:r w:rsidR="004A2BA1" w:rsidRPr="00831AF7">
        <w:rPr>
          <w:rFonts w:asciiTheme="minorHAnsi" w:hAnsiTheme="minorHAnsi" w:cstheme="minorHAnsi"/>
          <w:sz w:val="24"/>
          <w:szCs w:val="24"/>
        </w:rPr>
        <w:t xml:space="preserve">ou associada </w:t>
      </w:r>
      <w:r w:rsidRPr="00831AF7">
        <w:rPr>
          <w:rFonts w:asciiTheme="minorHAnsi" w:hAnsiTheme="minorHAnsi" w:cstheme="minorHAnsi"/>
          <w:sz w:val="24"/>
          <w:szCs w:val="24"/>
        </w:rPr>
        <w:t xml:space="preserve">recebeu um subsídio e o transferiu para </w:t>
      </w:r>
      <w:r w:rsidR="00993D01" w:rsidRPr="00831AF7">
        <w:rPr>
          <w:rFonts w:asciiTheme="minorHAnsi" w:hAnsiTheme="minorHAnsi" w:cstheme="minorHAnsi"/>
          <w:sz w:val="24"/>
          <w:szCs w:val="24"/>
        </w:rPr>
        <w:t>um</w:t>
      </w:r>
      <w:r w:rsidRPr="00831AF7">
        <w:rPr>
          <w:rFonts w:asciiTheme="minorHAnsi" w:hAnsiTheme="minorHAnsi" w:cstheme="minorHAnsi"/>
          <w:sz w:val="24"/>
          <w:szCs w:val="24"/>
        </w:rPr>
        <w:t>a</w:t>
      </w:r>
      <w:r w:rsidR="00993D01" w:rsidRPr="00831AF7">
        <w:rPr>
          <w:rFonts w:asciiTheme="minorHAnsi" w:hAnsiTheme="minorHAnsi" w:cstheme="minorHAnsi"/>
          <w:sz w:val="24"/>
          <w:szCs w:val="24"/>
        </w:rPr>
        <w:t xml:space="preserve"> ou mais das</w:t>
      </w:r>
      <w:r w:rsidRPr="00831AF7">
        <w:rPr>
          <w:rFonts w:asciiTheme="minorHAnsi" w:hAnsiTheme="minorHAnsi" w:cstheme="minorHAnsi"/>
          <w:sz w:val="24"/>
          <w:szCs w:val="24"/>
        </w:rPr>
        <w:t xml:space="preserve"> empresa</w:t>
      </w:r>
      <w:r w:rsidR="00993D01" w:rsidRPr="00831AF7">
        <w:rPr>
          <w:rFonts w:asciiTheme="minorHAnsi" w:hAnsiTheme="minorHAnsi" w:cstheme="minorHAnsi"/>
          <w:sz w:val="24"/>
          <w:szCs w:val="24"/>
        </w:rPr>
        <w:t>s</w:t>
      </w:r>
      <w:r w:rsidRPr="00831AF7">
        <w:rPr>
          <w:rFonts w:asciiTheme="minorHAnsi" w:hAnsiTheme="minorHAnsi" w:cstheme="minorHAnsi"/>
          <w:sz w:val="24"/>
          <w:szCs w:val="24"/>
        </w:rPr>
        <w:t xml:space="preserve"> </w:t>
      </w:r>
      <w:r w:rsidR="00550766" w:rsidRPr="00831AF7">
        <w:rPr>
          <w:rFonts w:asciiTheme="minorHAnsi" w:hAnsiTheme="minorHAnsi" w:cstheme="minorHAnsi"/>
          <w:sz w:val="24"/>
          <w:szCs w:val="24"/>
        </w:rPr>
        <w:t>exportadora</w:t>
      </w:r>
      <w:r w:rsidR="00993D01" w:rsidRPr="00831AF7">
        <w:rPr>
          <w:rFonts w:asciiTheme="minorHAnsi" w:hAnsiTheme="minorHAnsi" w:cstheme="minorHAnsi"/>
          <w:sz w:val="24"/>
          <w:szCs w:val="24"/>
        </w:rPr>
        <w:t>s</w:t>
      </w:r>
      <w:r w:rsidRPr="00831AF7">
        <w:rPr>
          <w:rFonts w:asciiTheme="minorHAnsi" w:hAnsiTheme="minorHAnsi" w:cstheme="minorHAnsi"/>
          <w:sz w:val="24"/>
          <w:szCs w:val="24"/>
        </w:rPr>
        <w:t>.</w:t>
      </w:r>
    </w:p>
    <w:p w14:paraId="6EEA48B6" w14:textId="77777777" w:rsidR="006B04C5" w:rsidRPr="00831AF7" w:rsidRDefault="006B04C5" w:rsidP="00C62F20">
      <w:pPr>
        <w:jc w:val="both"/>
        <w:rPr>
          <w:rFonts w:asciiTheme="minorHAnsi" w:hAnsiTheme="minorHAnsi" w:cstheme="minorHAnsi"/>
          <w:sz w:val="24"/>
          <w:szCs w:val="24"/>
        </w:rPr>
      </w:pPr>
    </w:p>
    <w:p w14:paraId="2CF45BAA" w14:textId="77777777" w:rsidR="00C62F20" w:rsidRPr="00831AF7" w:rsidRDefault="00C62F20" w:rsidP="00285FDD">
      <w:pPr>
        <w:ind w:firstLine="708"/>
        <w:jc w:val="both"/>
        <w:rPr>
          <w:rFonts w:asciiTheme="minorHAnsi" w:hAnsiTheme="minorHAnsi" w:cstheme="minorHAnsi"/>
          <w:sz w:val="24"/>
          <w:szCs w:val="24"/>
        </w:rPr>
      </w:pPr>
      <w:r w:rsidRPr="00831AF7">
        <w:rPr>
          <w:rFonts w:asciiTheme="minorHAnsi" w:hAnsiTheme="minorHAnsi" w:cstheme="minorHAnsi"/>
          <w:sz w:val="24"/>
          <w:szCs w:val="24"/>
        </w:rPr>
        <w:t xml:space="preserve">Se alguma destas empresas, incluindo quaisquer </w:t>
      </w:r>
      <w:r w:rsidRPr="00831AF7">
        <w:rPr>
          <w:rFonts w:asciiTheme="minorHAnsi" w:hAnsiTheme="minorHAnsi" w:cstheme="minorHAnsi"/>
          <w:b/>
          <w:sz w:val="24"/>
          <w:szCs w:val="24"/>
        </w:rPr>
        <w:t xml:space="preserve">trading </w:t>
      </w:r>
      <w:proofErr w:type="spellStart"/>
      <w:r w:rsidRPr="00831AF7">
        <w:rPr>
          <w:rFonts w:asciiTheme="minorHAnsi" w:hAnsiTheme="minorHAnsi" w:cstheme="minorHAnsi"/>
          <w:b/>
          <w:sz w:val="24"/>
          <w:szCs w:val="24"/>
        </w:rPr>
        <w:t>companies</w:t>
      </w:r>
      <w:proofErr w:type="spellEnd"/>
      <w:r w:rsidRPr="00831AF7">
        <w:rPr>
          <w:rFonts w:asciiTheme="minorHAnsi" w:hAnsiTheme="minorHAnsi" w:cstheme="minorHAnsi"/>
          <w:sz w:val="24"/>
          <w:szCs w:val="24"/>
        </w:rPr>
        <w:t xml:space="preserve"> </w:t>
      </w:r>
      <w:r w:rsidR="008F7F1F" w:rsidRPr="00831AF7">
        <w:rPr>
          <w:rFonts w:asciiTheme="minorHAnsi" w:hAnsiTheme="minorHAnsi" w:cstheme="minorHAnsi"/>
          <w:sz w:val="24"/>
          <w:szCs w:val="24"/>
        </w:rPr>
        <w:t>por meio</w:t>
      </w:r>
      <w:r w:rsidRPr="00831AF7">
        <w:rPr>
          <w:rFonts w:asciiTheme="minorHAnsi" w:hAnsiTheme="minorHAnsi" w:cstheme="minorHAnsi"/>
          <w:sz w:val="24"/>
          <w:szCs w:val="24"/>
        </w:rPr>
        <w:t xml:space="preserve"> das quais uma empresa exportadora exportou o produto objeto da investigação ao Brasil durante o período da investigação, solicitou, recebeu, reivindicou, acumulou ou usou a assistência sob este programa durante o período designado, deve-se responder às perguntas restantes nesta seção para o período objeto da investigação. Se nenhuma destas empresas solicitou, recebeu, reclamou, acumulou ou utilizou assistência ao abrigo deste programa durante o período designado, não devem ser respondidas as perguntas restantes nesta seção. Ressalta-se que, se este programa tiver sido encerrado, mas houver benefícios residuais ou um programa substituto tiver sido implementado, e as empresas investigadas ainda estiverem recebendo, reivindicando ou usando assistência no âmbito do programa ou se tiverem solicitado, recebido, reivindicado, acumulado ou utilizado assistência no âmbito do programa de substituição, deve-se responder a todas as perguntas restantes para assistência residual ou os programas de substituição.</w:t>
      </w:r>
    </w:p>
    <w:p w14:paraId="356D51D0" w14:textId="77777777" w:rsidR="00C62F20" w:rsidRPr="00831AF7" w:rsidRDefault="00C62F20" w:rsidP="00285FDD">
      <w:pPr>
        <w:jc w:val="both"/>
        <w:rPr>
          <w:rFonts w:asciiTheme="minorHAnsi" w:hAnsiTheme="minorHAnsi" w:cstheme="minorHAnsi"/>
          <w:sz w:val="24"/>
          <w:szCs w:val="24"/>
        </w:rPr>
      </w:pPr>
    </w:p>
    <w:p w14:paraId="3DE87639" w14:textId="55EAAB1A" w:rsidR="00F9641E" w:rsidRPr="00285FDD" w:rsidRDefault="00285FDD" w:rsidP="00285FDD">
      <w:pPr>
        <w:jc w:val="both"/>
        <w:rPr>
          <w:rFonts w:asciiTheme="minorHAnsi" w:hAnsiTheme="minorHAnsi" w:cstheme="minorHAnsi"/>
          <w:sz w:val="24"/>
          <w:szCs w:val="24"/>
        </w:rPr>
      </w:pPr>
      <w:r>
        <w:rPr>
          <w:rFonts w:asciiTheme="minorHAnsi" w:hAnsiTheme="minorHAnsi" w:cstheme="minorHAnsi"/>
          <w:sz w:val="24"/>
          <w:szCs w:val="24"/>
        </w:rPr>
        <w:t xml:space="preserve">4. </w:t>
      </w:r>
      <w:r w:rsidR="00267CD1" w:rsidRPr="00285FDD">
        <w:rPr>
          <w:rFonts w:asciiTheme="minorHAnsi" w:hAnsiTheme="minorHAnsi" w:cstheme="minorHAnsi"/>
          <w:sz w:val="24"/>
          <w:szCs w:val="24"/>
        </w:rPr>
        <w:t>Forneça cópias das leis, regulamentos e publicações relativos ao programa e de quaisquer relatórios internos ou externos relativos ao programa que fossem aplicáveis durante o período objeto da investigação.</w:t>
      </w:r>
    </w:p>
    <w:p w14:paraId="1A0C447F" w14:textId="77777777" w:rsidR="00267CD1" w:rsidRPr="00831AF7" w:rsidRDefault="00267CD1" w:rsidP="00285FDD">
      <w:pPr>
        <w:jc w:val="both"/>
        <w:rPr>
          <w:rFonts w:asciiTheme="minorHAnsi" w:hAnsiTheme="minorHAnsi" w:cstheme="minorHAnsi"/>
          <w:sz w:val="24"/>
          <w:szCs w:val="24"/>
        </w:rPr>
      </w:pPr>
    </w:p>
    <w:p w14:paraId="63AC832B" w14:textId="67F27DDB" w:rsidR="00F9641E" w:rsidRPr="00285FDD" w:rsidRDefault="00285FDD" w:rsidP="00285FDD">
      <w:pPr>
        <w:jc w:val="both"/>
        <w:rPr>
          <w:rFonts w:asciiTheme="minorHAnsi" w:hAnsiTheme="minorHAnsi" w:cstheme="minorHAnsi"/>
          <w:sz w:val="24"/>
          <w:szCs w:val="24"/>
        </w:rPr>
      </w:pPr>
      <w:r>
        <w:rPr>
          <w:rFonts w:asciiTheme="minorHAnsi" w:hAnsiTheme="minorHAnsi" w:cstheme="minorHAnsi"/>
          <w:sz w:val="24"/>
          <w:szCs w:val="24"/>
        </w:rPr>
        <w:t xml:space="preserve">5. </w:t>
      </w:r>
      <w:r w:rsidR="00267CD1" w:rsidRPr="00285FDD">
        <w:rPr>
          <w:rFonts w:asciiTheme="minorHAnsi" w:hAnsiTheme="minorHAnsi" w:cstheme="minorHAnsi"/>
          <w:sz w:val="24"/>
          <w:szCs w:val="24"/>
        </w:rPr>
        <w:t>Identifique e explique os tipos de registros mantidos pela autoridade governamental administradora do programa (por exemplo: registros contábeis, arquivos, bases de dados, autorizações orçamentárias, relatórios estatísticos para oficiais graduados, distribuição de participação ou benefícios por companhia ou setor industrial).</w:t>
      </w:r>
    </w:p>
    <w:p w14:paraId="6C30E9F3" w14:textId="77777777" w:rsidR="00F9641E" w:rsidRPr="00831AF7" w:rsidRDefault="00F9641E" w:rsidP="00285FDD">
      <w:pPr>
        <w:jc w:val="both"/>
        <w:rPr>
          <w:rFonts w:asciiTheme="minorHAnsi" w:hAnsiTheme="minorHAnsi" w:cstheme="minorHAnsi"/>
          <w:sz w:val="24"/>
          <w:szCs w:val="24"/>
        </w:rPr>
      </w:pPr>
    </w:p>
    <w:p w14:paraId="2B8C0D9C" w14:textId="2F6B0A25" w:rsidR="00267CD1" w:rsidRPr="00285FDD" w:rsidRDefault="00285FDD" w:rsidP="00285FDD">
      <w:pPr>
        <w:jc w:val="both"/>
        <w:rPr>
          <w:rFonts w:asciiTheme="minorHAnsi" w:hAnsiTheme="minorHAnsi" w:cstheme="minorHAnsi"/>
          <w:sz w:val="24"/>
          <w:szCs w:val="24"/>
        </w:rPr>
      </w:pPr>
      <w:r>
        <w:rPr>
          <w:rFonts w:asciiTheme="minorHAnsi" w:hAnsiTheme="minorHAnsi" w:cstheme="minorHAnsi"/>
          <w:sz w:val="24"/>
          <w:szCs w:val="24"/>
        </w:rPr>
        <w:t xml:space="preserve">6. </w:t>
      </w:r>
      <w:r w:rsidR="00267CD1" w:rsidRPr="00285FDD">
        <w:rPr>
          <w:rFonts w:asciiTheme="minorHAnsi" w:hAnsiTheme="minorHAnsi" w:cstheme="minorHAnsi"/>
          <w:sz w:val="24"/>
          <w:szCs w:val="24"/>
        </w:rPr>
        <w:t>Se a assistência no âmbito do programa foi prestada por uma entidade que não seja uma entidade nacional, estadual ou local, responda às seguintes perguntas:</w:t>
      </w:r>
    </w:p>
    <w:p w14:paraId="36F2D6BD" w14:textId="77777777" w:rsidR="00267CD1" w:rsidRPr="00831AF7" w:rsidRDefault="00267CD1" w:rsidP="00285FDD">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Qual é o estatuto jurídico da entidade, por exemplo, é uma entidade e/ou uma corporação governamental, instituição de crédito do governo, entidade comercial?</w:t>
      </w:r>
    </w:p>
    <w:p w14:paraId="1D24EBED" w14:textId="77777777"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 xml:space="preserve">Explique como a entidade foi estabelecida e se </w:t>
      </w:r>
      <w:proofErr w:type="gramStart"/>
      <w:r w:rsidRPr="00831AF7">
        <w:rPr>
          <w:rFonts w:asciiTheme="minorHAnsi" w:hAnsiTheme="minorHAnsi" w:cstheme="minorHAnsi"/>
          <w:sz w:val="24"/>
          <w:szCs w:val="24"/>
        </w:rPr>
        <w:t>esta</w:t>
      </w:r>
      <w:proofErr w:type="gramEnd"/>
      <w:r w:rsidRPr="00831AF7">
        <w:rPr>
          <w:rFonts w:asciiTheme="minorHAnsi" w:hAnsiTheme="minorHAnsi" w:cstheme="minorHAnsi"/>
          <w:sz w:val="24"/>
          <w:szCs w:val="24"/>
        </w:rPr>
        <w:t xml:space="preserve"> opera de acordo com estatutos, decretos e/ou regulamentos. Explique os estatutos, decretos e regulamentos pertinentes nos termos dos quais a entidade foi criada e opera.</w:t>
      </w:r>
    </w:p>
    <w:p w14:paraId="2C7B9FB7" w14:textId="77777777"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Qual é a base jurídica que regula a prestação de assistência da entidade no âmbito do programa? Fornecer cópias traduzidas das medidas legais pertinentes.</w:t>
      </w:r>
    </w:p>
    <w:p w14:paraId="1DAB074D" w14:textId="77777777"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 xml:space="preserve">A entidade listada acima recebeu algum financiamento direto ou indireto ou apoio de uma entidade governamental? Especifique se o governo forneceu qualquer financiamento direto ou indireto com a finalidade de </w:t>
      </w:r>
      <w:r w:rsidR="002149B3" w:rsidRPr="00831AF7">
        <w:rPr>
          <w:rFonts w:asciiTheme="minorHAnsi" w:hAnsiTheme="minorHAnsi" w:cstheme="minorHAnsi"/>
          <w:sz w:val="24"/>
          <w:szCs w:val="24"/>
        </w:rPr>
        <w:t>prove</w:t>
      </w:r>
      <w:r w:rsidRPr="00831AF7">
        <w:rPr>
          <w:rFonts w:asciiTheme="minorHAnsi" w:hAnsiTheme="minorHAnsi" w:cstheme="minorHAnsi"/>
          <w:sz w:val="24"/>
          <w:szCs w:val="24"/>
        </w:rPr>
        <w:t>r assistência ao abrigo deste programa.</w:t>
      </w:r>
    </w:p>
    <w:p w14:paraId="4543C3F4" w14:textId="77777777"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A entidade listada acima fornece assistência ao abrigo do programa de acordo com diretrizes e/ou critérios específicos ao abrigo deste programa? Descreva essas diretrizes e/ou critérios.</w:t>
      </w:r>
    </w:p>
    <w:p w14:paraId="53C13D35" w14:textId="77777777"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Forneça a estrutura de propriedade de cada entidade e especifi</w:t>
      </w:r>
      <w:r w:rsidR="00D17053" w:rsidRPr="00831AF7">
        <w:rPr>
          <w:rFonts w:asciiTheme="minorHAnsi" w:hAnsiTheme="minorHAnsi" w:cstheme="minorHAnsi"/>
          <w:sz w:val="24"/>
          <w:szCs w:val="24"/>
        </w:rPr>
        <w:t>que</w:t>
      </w:r>
      <w:r w:rsidRPr="00831AF7">
        <w:rPr>
          <w:rFonts w:asciiTheme="minorHAnsi" w:hAnsiTheme="minorHAnsi" w:cstheme="minorHAnsi"/>
          <w:sz w:val="24"/>
          <w:szCs w:val="24"/>
        </w:rPr>
        <w:t xml:space="preserve"> o montante de qualquer propriedade estatal direta ou indireta durante o período da investigação (e para cada ano em que a assistência foi prestada).</w:t>
      </w:r>
    </w:p>
    <w:p w14:paraId="375604BA" w14:textId="7C3C229D"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Fornecer o(s) relatório(s) anual(</w:t>
      </w:r>
      <w:proofErr w:type="spellStart"/>
      <w:r w:rsidRPr="00831AF7">
        <w:rPr>
          <w:rFonts w:asciiTheme="minorHAnsi" w:hAnsiTheme="minorHAnsi" w:cstheme="minorHAnsi"/>
          <w:sz w:val="24"/>
          <w:szCs w:val="24"/>
        </w:rPr>
        <w:t>is</w:t>
      </w:r>
      <w:proofErr w:type="spellEnd"/>
      <w:r w:rsidRPr="00831AF7">
        <w:rPr>
          <w:rFonts w:asciiTheme="minorHAnsi" w:hAnsiTheme="minorHAnsi" w:cstheme="minorHAnsi"/>
          <w:sz w:val="24"/>
          <w:szCs w:val="24"/>
        </w:rPr>
        <w:t xml:space="preserve">) </w:t>
      </w:r>
      <w:r w:rsidR="00D17053" w:rsidRPr="00831AF7">
        <w:rPr>
          <w:rFonts w:asciiTheme="minorHAnsi" w:hAnsiTheme="minorHAnsi" w:cstheme="minorHAnsi"/>
          <w:sz w:val="24"/>
          <w:szCs w:val="24"/>
        </w:rPr>
        <w:t>referente(s) a</w:t>
      </w:r>
      <w:r w:rsidRPr="00831AF7">
        <w:rPr>
          <w:rFonts w:asciiTheme="minorHAnsi" w:hAnsiTheme="minorHAnsi" w:cstheme="minorHAnsi"/>
          <w:sz w:val="24"/>
          <w:szCs w:val="24"/>
        </w:rPr>
        <w:t xml:space="preserve">o período de investigação (e para cada ano </w:t>
      </w:r>
      <w:r w:rsidRPr="00831AF7">
        <w:rPr>
          <w:rFonts w:asciiTheme="minorHAnsi" w:hAnsiTheme="minorHAnsi" w:cstheme="minorHAnsi"/>
          <w:sz w:val="24"/>
          <w:szCs w:val="24"/>
        </w:rPr>
        <w:lastRenderedPageBreak/>
        <w:t>em que a assistência foi prestada)</w:t>
      </w:r>
      <w:r w:rsidR="003E5135" w:rsidRPr="00831AF7">
        <w:rPr>
          <w:rFonts w:asciiTheme="minorHAnsi" w:hAnsiTheme="minorHAnsi" w:cstheme="minorHAnsi"/>
          <w:sz w:val="24"/>
          <w:szCs w:val="24"/>
        </w:rPr>
        <w:t>,</w:t>
      </w:r>
      <w:r w:rsidRPr="00831AF7">
        <w:rPr>
          <w:rFonts w:asciiTheme="minorHAnsi" w:hAnsiTheme="minorHAnsi" w:cstheme="minorHAnsi"/>
          <w:sz w:val="24"/>
          <w:szCs w:val="24"/>
        </w:rPr>
        <w:t xml:space="preserve"> para cada entidade.</w:t>
      </w:r>
    </w:p>
    <w:p w14:paraId="239797EC" w14:textId="6225BF3D" w:rsidR="007B6FC7" w:rsidRPr="00A94F2F" w:rsidRDefault="00267CD1" w:rsidP="00A94F2F">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Quais são as principais atividades e funções de cada entidade que forneceu assistência ao abrigo do programa?</w:t>
      </w:r>
    </w:p>
    <w:p w14:paraId="747EBF71" w14:textId="77777777" w:rsidR="00267CD1" w:rsidRPr="00831AF7" w:rsidRDefault="00267CD1" w:rsidP="00267CD1">
      <w:pPr>
        <w:numPr>
          <w:ilvl w:val="0"/>
          <w:numId w:val="24"/>
        </w:numPr>
        <w:jc w:val="both"/>
        <w:rPr>
          <w:rFonts w:asciiTheme="minorHAnsi" w:hAnsiTheme="minorHAnsi" w:cstheme="minorHAnsi"/>
          <w:sz w:val="24"/>
          <w:szCs w:val="24"/>
        </w:rPr>
      </w:pPr>
      <w:r w:rsidRPr="00831AF7">
        <w:rPr>
          <w:rFonts w:asciiTheme="minorHAnsi" w:hAnsiTheme="minorHAnsi" w:cstheme="minorHAnsi"/>
          <w:sz w:val="24"/>
          <w:szCs w:val="24"/>
        </w:rPr>
        <w:t>Explique por que a assistência sob este programa foi fornecida por es</w:t>
      </w:r>
      <w:r w:rsidR="00C50608" w:rsidRPr="00831AF7">
        <w:rPr>
          <w:rFonts w:asciiTheme="minorHAnsi" w:hAnsiTheme="minorHAnsi" w:cstheme="minorHAnsi"/>
          <w:sz w:val="24"/>
          <w:szCs w:val="24"/>
        </w:rPr>
        <w:t>s</w:t>
      </w:r>
      <w:r w:rsidRPr="00831AF7">
        <w:rPr>
          <w:rFonts w:asciiTheme="minorHAnsi" w:hAnsiTheme="minorHAnsi" w:cstheme="minorHAnsi"/>
          <w:sz w:val="24"/>
          <w:szCs w:val="24"/>
        </w:rPr>
        <w:t>a entidade e não diretamente pelo governo.</w:t>
      </w:r>
    </w:p>
    <w:p w14:paraId="3D834D29" w14:textId="77777777" w:rsidR="00267CD1" w:rsidRPr="00831AF7" w:rsidRDefault="00267CD1" w:rsidP="00267CD1">
      <w:pPr>
        <w:ind w:left="720"/>
        <w:jc w:val="both"/>
        <w:rPr>
          <w:rFonts w:asciiTheme="minorHAnsi" w:hAnsiTheme="minorHAnsi" w:cstheme="minorHAnsi"/>
          <w:sz w:val="24"/>
          <w:szCs w:val="24"/>
        </w:rPr>
      </w:pPr>
    </w:p>
    <w:p w14:paraId="7133E227" w14:textId="0DCCBCEC" w:rsidR="0001158D" w:rsidRPr="00831AF7" w:rsidRDefault="0001158D" w:rsidP="0001158D">
      <w:pPr>
        <w:jc w:val="both"/>
        <w:rPr>
          <w:rFonts w:asciiTheme="minorHAnsi" w:hAnsiTheme="minorHAnsi" w:cstheme="minorHAnsi"/>
          <w:sz w:val="24"/>
          <w:szCs w:val="24"/>
        </w:rPr>
      </w:pPr>
      <w:r w:rsidRPr="00831AF7">
        <w:rPr>
          <w:rFonts w:asciiTheme="minorHAnsi" w:hAnsiTheme="minorHAnsi" w:cstheme="minorHAnsi"/>
          <w:sz w:val="24"/>
          <w:szCs w:val="24"/>
        </w:rPr>
        <w:t>7. Descreva os processos de solicitação e aprovação, incluindo qualquer taxa cobrada pela autoridade governamental que administre o programa. Forneça cópia de um formulário de solicitação em branco e de um documento de concessão do benefício descrevendo os critérios e condições analisados para a aprovação da solicitação. Descreva as obrigações, contratuais ou de outra natureza, tanto do governo da Índia quanto da empresa participante do programa.</w:t>
      </w:r>
    </w:p>
    <w:p w14:paraId="0278709F" w14:textId="77777777" w:rsidR="00055EEB" w:rsidRPr="00831AF7" w:rsidRDefault="00055EEB" w:rsidP="0001158D">
      <w:pPr>
        <w:jc w:val="both"/>
        <w:rPr>
          <w:rFonts w:asciiTheme="minorHAnsi" w:hAnsiTheme="minorHAnsi" w:cstheme="minorHAnsi"/>
          <w:sz w:val="24"/>
          <w:szCs w:val="24"/>
        </w:rPr>
      </w:pPr>
    </w:p>
    <w:p w14:paraId="1C9E8C79" w14:textId="10BC6663" w:rsidR="00055EEB" w:rsidRPr="00831AF7" w:rsidRDefault="00055EEB" w:rsidP="00055EEB">
      <w:pPr>
        <w:jc w:val="both"/>
        <w:rPr>
          <w:rFonts w:asciiTheme="minorHAnsi" w:hAnsiTheme="minorHAnsi" w:cstheme="minorHAnsi"/>
          <w:sz w:val="24"/>
          <w:szCs w:val="24"/>
        </w:rPr>
      </w:pPr>
      <w:r w:rsidRPr="00831AF7">
        <w:rPr>
          <w:rFonts w:asciiTheme="minorHAnsi" w:hAnsiTheme="minorHAnsi" w:cstheme="minorHAnsi"/>
          <w:sz w:val="24"/>
          <w:szCs w:val="24"/>
        </w:rPr>
        <w:t>8. Forneça cópias de formulários aceitos, anexos e contratos acordados com exportadores, bem como os documentos de aprovação da autoridade pertinente.</w:t>
      </w:r>
    </w:p>
    <w:p w14:paraId="097FB4F5" w14:textId="77777777" w:rsidR="00055EEB" w:rsidRPr="00831AF7" w:rsidRDefault="00055EEB" w:rsidP="00055EEB">
      <w:pPr>
        <w:jc w:val="both"/>
        <w:rPr>
          <w:rFonts w:asciiTheme="minorHAnsi" w:hAnsiTheme="minorHAnsi" w:cstheme="minorHAnsi"/>
          <w:sz w:val="24"/>
          <w:szCs w:val="24"/>
        </w:rPr>
      </w:pPr>
    </w:p>
    <w:p w14:paraId="034DDAEC" w14:textId="2E5D3A4A" w:rsidR="00055EEB" w:rsidRPr="00831AF7" w:rsidRDefault="00055EEB" w:rsidP="00055EEB">
      <w:pPr>
        <w:jc w:val="both"/>
        <w:rPr>
          <w:rFonts w:asciiTheme="minorHAnsi" w:hAnsiTheme="minorHAnsi" w:cstheme="minorHAnsi"/>
          <w:sz w:val="24"/>
          <w:szCs w:val="24"/>
        </w:rPr>
      </w:pPr>
      <w:r w:rsidRPr="00831AF7">
        <w:rPr>
          <w:rFonts w:asciiTheme="minorHAnsi" w:hAnsiTheme="minorHAnsi" w:cstheme="minorHAnsi"/>
          <w:sz w:val="24"/>
          <w:szCs w:val="24"/>
        </w:rPr>
        <w:t>9. Arrole as taxas cobradas ou despesas incorridas pelos exportadores para participarem do programa.</w:t>
      </w:r>
    </w:p>
    <w:p w14:paraId="6E77DE36" w14:textId="77777777" w:rsidR="0001158D" w:rsidRPr="00831AF7" w:rsidRDefault="0001158D" w:rsidP="0001158D">
      <w:pPr>
        <w:jc w:val="both"/>
        <w:rPr>
          <w:rFonts w:asciiTheme="minorHAnsi" w:hAnsiTheme="minorHAnsi" w:cstheme="minorHAnsi"/>
          <w:sz w:val="24"/>
          <w:szCs w:val="24"/>
        </w:rPr>
      </w:pPr>
    </w:p>
    <w:p w14:paraId="0794BB20" w14:textId="1BB9135E" w:rsidR="0001158D" w:rsidRPr="00831AF7" w:rsidRDefault="00055EEB" w:rsidP="0001158D">
      <w:pPr>
        <w:jc w:val="both"/>
        <w:rPr>
          <w:rFonts w:asciiTheme="minorHAnsi" w:hAnsiTheme="minorHAnsi" w:cstheme="minorHAnsi"/>
          <w:sz w:val="24"/>
          <w:szCs w:val="24"/>
        </w:rPr>
      </w:pPr>
      <w:r w:rsidRPr="00831AF7">
        <w:rPr>
          <w:rFonts w:asciiTheme="minorHAnsi" w:hAnsiTheme="minorHAnsi" w:cstheme="minorHAnsi"/>
          <w:sz w:val="24"/>
          <w:szCs w:val="24"/>
        </w:rPr>
        <w:t>10</w:t>
      </w:r>
      <w:r w:rsidR="0001158D" w:rsidRPr="00831AF7">
        <w:rPr>
          <w:rFonts w:asciiTheme="minorHAnsi" w:hAnsiTheme="minorHAnsi" w:cstheme="minorHAnsi"/>
          <w:sz w:val="24"/>
          <w:szCs w:val="24"/>
        </w:rPr>
        <w:t>. Descreva detalhadamente os critérios de elegibilidade que devem ser preenchidos para o recebimento dos benefícios do programa. Apresente a legislação que detalha os critérios de elegibilidade para o programa. Aponte se a el</w:t>
      </w:r>
      <w:r w:rsidR="004C427E" w:rsidRPr="00831AF7">
        <w:rPr>
          <w:rFonts w:asciiTheme="minorHAnsi" w:hAnsiTheme="minorHAnsi" w:cstheme="minorHAnsi"/>
          <w:sz w:val="24"/>
          <w:szCs w:val="24"/>
        </w:rPr>
        <w:t>e</w:t>
      </w:r>
      <w:r w:rsidR="0001158D" w:rsidRPr="00831AF7">
        <w:rPr>
          <w:rFonts w:asciiTheme="minorHAnsi" w:hAnsiTheme="minorHAnsi" w:cstheme="minorHAnsi"/>
          <w:sz w:val="24"/>
          <w:szCs w:val="24"/>
        </w:rPr>
        <w:t>gibilidade foi ou atualmente é condicionada a um ou mais dos seguintes critérios:</w:t>
      </w:r>
    </w:p>
    <w:p w14:paraId="6FDB77B0" w14:textId="7D1929C6" w:rsidR="004C427E" w:rsidRPr="00831AF7" w:rsidRDefault="004C427E" w:rsidP="004C427E">
      <w:pPr>
        <w:numPr>
          <w:ilvl w:val="0"/>
          <w:numId w:val="25"/>
        </w:numPr>
        <w:jc w:val="both"/>
        <w:rPr>
          <w:rFonts w:asciiTheme="minorHAnsi" w:hAnsiTheme="minorHAnsi" w:cstheme="minorHAnsi"/>
          <w:sz w:val="24"/>
          <w:szCs w:val="24"/>
        </w:rPr>
      </w:pPr>
      <w:r w:rsidRPr="00831AF7">
        <w:rPr>
          <w:rFonts w:asciiTheme="minorHAnsi" w:hAnsiTheme="minorHAnsi" w:cstheme="minorHAnsi"/>
          <w:sz w:val="24"/>
          <w:szCs w:val="24"/>
        </w:rPr>
        <w:t xml:space="preserve">ser </w:t>
      </w:r>
      <w:r w:rsidR="00135579" w:rsidRPr="00831AF7">
        <w:rPr>
          <w:rFonts w:asciiTheme="minorHAnsi" w:hAnsiTheme="minorHAnsi" w:cstheme="minorHAnsi"/>
          <w:sz w:val="24"/>
          <w:szCs w:val="24"/>
        </w:rPr>
        <w:t xml:space="preserve">(ou não ser) </w:t>
      </w:r>
      <w:r w:rsidRPr="00831AF7">
        <w:rPr>
          <w:rFonts w:asciiTheme="minorHAnsi" w:hAnsiTheme="minorHAnsi" w:cstheme="minorHAnsi"/>
          <w:sz w:val="24"/>
          <w:szCs w:val="24"/>
        </w:rPr>
        <w:t>empresa exportadora ou comprometer-se com o aumento de suas exportações;</w:t>
      </w:r>
    </w:p>
    <w:p w14:paraId="518B9C90" w14:textId="77777777" w:rsidR="004C427E" w:rsidRPr="00831AF7" w:rsidRDefault="004C427E" w:rsidP="004C427E">
      <w:pPr>
        <w:numPr>
          <w:ilvl w:val="0"/>
          <w:numId w:val="25"/>
        </w:numPr>
        <w:jc w:val="both"/>
        <w:rPr>
          <w:rFonts w:asciiTheme="minorHAnsi" w:hAnsiTheme="minorHAnsi" w:cstheme="minorHAnsi"/>
          <w:sz w:val="24"/>
          <w:szCs w:val="24"/>
        </w:rPr>
      </w:pPr>
      <w:r w:rsidRPr="00831AF7">
        <w:rPr>
          <w:rFonts w:asciiTheme="minorHAnsi" w:hAnsiTheme="minorHAnsi" w:cstheme="minorHAnsi"/>
          <w:sz w:val="24"/>
          <w:szCs w:val="24"/>
        </w:rPr>
        <w:t>o uso de maquinário ou matéria-prima domésticos em detrimento de produtos estrangeiros;</w:t>
      </w:r>
    </w:p>
    <w:p w14:paraId="74022371" w14:textId="77777777" w:rsidR="004C427E" w:rsidRPr="00831AF7" w:rsidRDefault="004C427E" w:rsidP="004C427E">
      <w:pPr>
        <w:numPr>
          <w:ilvl w:val="0"/>
          <w:numId w:val="25"/>
        </w:numPr>
        <w:jc w:val="both"/>
        <w:rPr>
          <w:rFonts w:asciiTheme="minorHAnsi" w:hAnsiTheme="minorHAnsi" w:cstheme="minorHAnsi"/>
          <w:sz w:val="24"/>
          <w:szCs w:val="24"/>
        </w:rPr>
      </w:pPr>
      <w:r w:rsidRPr="00831AF7">
        <w:rPr>
          <w:rFonts w:asciiTheme="minorHAnsi" w:hAnsiTheme="minorHAnsi" w:cstheme="minorHAnsi"/>
          <w:sz w:val="24"/>
          <w:szCs w:val="24"/>
        </w:rPr>
        <w:t>a indústria à qual a companhia pertence;</w:t>
      </w:r>
    </w:p>
    <w:p w14:paraId="11168BCE" w14:textId="77777777" w:rsidR="004C427E" w:rsidRPr="00831AF7" w:rsidRDefault="004C427E" w:rsidP="004C427E">
      <w:pPr>
        <w:numPr>
          <w:ilvl w:val="0"/>
          <w:numId w:val="25"/>
        </w:numPr>
        <w:jc w:val="both"/>
        <w:rPr>
          <w:rFonts w:asciiTheme="minorHAnsi" w:hAnsiTheme="minorHAnsi" w:cstheme="minorHAnsi"/>
          <w:sz w:val="24"/>
          <w:szCs w:val="24"/>
        </w:rPr>
      </w:pPr>
      <w:r w:rsidRPr="00831AF7">
        <w:rPr>
          <w:rFonts w:asciiTheme="minorHAnsi" w:hAnsiTheme="minorHAnsi" w:cstheme="minorHAnsi"/>
          <w:sz w:val="24"/>
          <w:szCs w:val="24"/>
        </w:rPr>
        <w:t xml:space="preserve">o tamanho da empresa (p.e. pequena empresa ou média empresa), sendo necessário, nesse caso, apresentar a legislação que define </w:t>
      </w:r>
      <w:r w:rsidR="000B5E76" w:rsidRPr="00831AF7">
        <w:rPr>
          <w:rFonts w:asciiTheme="minorHAnsi" w:hAnsiTheme="minorHAnsi" w:cstheme="minorHAnsi"/>
          <w:sz w:val="24"/>
          <w:szCs w:val="24"/>
        </w:rPr>
        <w:t>tal</w:t>
      </w:r>
      <w:r w:rsidRPr="00831AF7">
        <w:rPr>
          <w:rFonts w:asciiTheme="minorHAnsi" w:hAnsiTheme="minorHAnsi" w:cstheme="minorHAnsi"/>
          <w:sz w:val="24"/>
          <w:szCs w:val="24"/>
        </w:rPr>
        <w:t xml:space="preserve"> enquadramento segundo o tamanho da empresa; ou</w:t>
      </w:r>
    </w:p>
    <w:p w14:paraId="28FE2B17" w14:textId="77777777" w:rsidR="004C427E" w:rsidRPr="00831AF7" w:rsidRDefault="000B5E76" w:rsidP="004C427E">
      <w:pPr>
        <w:numPr>
          <w:ilvl w:val="0"/>
          <w:numId w:val="25"/>
        </w:numPr>
        <w:jc w:val="both"/>
        <w:rPr>
          <w:rFonts w:asciiTheme="minorHAnsi" w:hAnsiTheme="minorHAnsi" w:cstheme="minorHAnsi"/>
          <w:sz w:val="24"/>
          <w:szCs w:val="24"/>
        </w:rPr>
      </w:pPr>
      <w:r w:rsidRPr="00831AF7">
        <w:rPr>
          <w:rFonts w:asciiTheme="minorHAnsi" w:hAnsiTheme="minorHAnsi" w:cstheme="minorHAnsi"/>
          <w:sz w:val="24"/>
          <w:szCs w:val="24"/>
        </w:rPr>
        <w:t>a</w:t>
      </w:r>
      <w:r w:rsidR="004C427E" w:rsidRPr="00831AF7">
        <w:rPr>
          <w:rFonts w:asciiTheme="minorHAnsi" w:hAnsiTheme="minorHAnsi" w:cstheme="minorHAnsi"/>
          <w:sz w:val="24"/>
          <w:szCs w:val="24"/>
        </w:rPr>
        <w:t xml:space="preserve"> região na qual a companhia está localizada.</w:t>
      </w:r>
    </w:p>
    <w:p w14:paraId="4312A3E2" w14:textId="77777777" w:rsidR="00EB6878" w:rsidRPr="00831AF7" w:rsidRDefault="00EB6878" w:rsidP="003C005A">
      <w:pPr>
        <w:jc w:val="both"/>
        <w:rPr>
          <w:rFonts w:asciiTheme="minorHAnsi" w:hAnsiTheme="minorHAnsi" w:cstheme="minorHAnsi"/>
          <w:sz w:val="24"/>
          <w:szCs w:val="24"/>
        </w:rPr>
      </w:pPr>
    </w:p>
    <w:p w14:paraId="3D25EE31" w14:textId="77777777" w:rsidR="00EB6878" w:rsidRPr="00831AF7" w:rsidRDefault="00EB6878" w:rsidP="00EB6878">
      <w:pPr>
        <w:jc w:val="both"/>
        <w:rPr>
          <w:rFonts w:asciiTheme="minorHAnsi" w:hAnsiTheme="minorHAnsi" w:cstheme="minorHAnsi"/>
          <w:sz w:val="24"/>
          <w:szCs w:val="24"/>
        </w:rPr>
      </w:pPr>
      <w:r w:rsidRPr="00831AF7">
        <w:rPr>
          <w:rFonts w:asciiTheme="minorHAnsi" w:hAnsiTheme="minorHAnsi" w:cstheme="minorHAnsi"/>
          <w:sz w:val="24"/>
          <w:szCs w:val="24"/>
        </w:rPr>
        <w:t>11. Se, quando da aprovação dos documentos, a atividade a ser apoiada foi especificada, identifique a atividade e forneça documentação comprobatória.</w:t>
      </w:r>
    </w:p>
    <w:p w14:paraId="732FA683" w14:textId="77777777" w:rsidR="00EB6878" w:rsidRPr="00831AF7" w:rsidRDefault="00EB6878" w:rsidP="00EB6878">
      <w:pPr>
        <w:jc w:val="both"/>
        <w:rPr>
          <w:rFonts w:asciiTheme="minorHAnsi" w:hAnsiTheme="minorHAnsi" w:cstheme="minorHAnsi"/>
          <w:sz w:val="24"/>
          <w:szCs w:val="24"/>
        </w:rPr>
      </w:pPr>
    </w:p>
    <w:p w14:paraId="0613F232" w14:textId="77777777" w:rsidR="00EB6878" w:rsidRPr="00831AF7" w:rsidRDefault="00EB6878" w:rsidP="00EB6878">
      <w:pPr>
        <w:jc w:val="both"/>
        <w:rPr>
          <w:rFonts w:asciiTheme="minorHAnsi" w:hAnsiTheme="minorHAnsi" w:cstheme="minorHAnsi"/>
          <w:sz w:val="24"/>
          <w:szCs w:val="24"/>
        </w:rPr>
      </w:pPr>
      <w:r w:rsidRPr="00831AF7">
        <w:rPr>
          <w:rFonts w:asciiTheme="minorHAnsi" w:hAnsiTheme="minorHAnsi" w:cstheme="minorHAnsi"/>
          <w:sz w:val="24"/>
          <w:szCs w:val="24"/>
        </w:rPr>
        <w:t>12. Forneça uma lista, por indústria e por região, das empresas na Índia que participaram deste programa durante o período de investigação e nos três anos anteriores, junto com a quantidade total de benefícios recebidos por cada indústria em cada região.</w:t>
      </w:r>
    </w:p>
    <w:p w14:paraId="463F0C5B" w14:textId="77777777" w:rsidR="00EB6878" w:rsidRPr="00831AF7" w:rsidRDefault="00EB6878" w:rsidP="00EB6878">
      <w:pPr>
        <w:jc w:val="both"/>
        <w:rPr>
          <w:rFonts w:asciiTheme="minorHAnsi" w:hAnsiTheme="minorHAnsi" w:cstheme="minorHAnsi"/>
          <w:sz w:val="24"/>
          <w:szCs w:val="24"/>
        </w:rPr>
      </w:pPr>
    </w:p>
    <w:p w14:paraId="7BC9CEA1" w14:textId="77777777" w:rsidR="00EB6878" w:rsidRPr="00831AF7" w:rsidRDefault="00EB6878" w:rsidP="00EB6878">
      <w:pPr>
        <w:jc w:val="both"/>
        <w:rPr>
          <w:rFonts w:asciiTheme="minorHAnsi" w:hAnsiTheme="minorHAnsi" w:cstheme="minorHAnsi"/>
          <w:sz w:val="24"/>
          <w:szCs w:val="24"/>
        </w:rPr>
      </w:pPr>
      <w:r w:rsidRPr="00831AF7">
        <w:rPr>
          <w:rFonts w:asciiTheme="minorHAnsi" w:hAnsiTheme="minorHAnsi" w:cstheme="minorHAnsi"/>
          <w:sz w:val="24"/>
          <w:szCs w:val="24"/>
        </w:rPr>
        <w:t>13. Forneça as seguintes informações, em forma de tabela, sobre o número de empresas e indústrias beneficiárias e sobre o montante da assistência aprovada no âmbito deste programa para o ano em que uma empresa exportadora foi aprovada para assistência, bem como cada um dos três anos anteriores.</w:t>
      </w:r>
    </w:p>
    <w:p w14:paraId="0808F2F3" w14:textId="77777777" w:rsidR="00DD39E4" w:rsidRPr="00831AF7" w:rsidRDefault="00DD39E4" w:rsidP="00DD39E4">
      <w:pPr>
        <w:numPr>
          <w:ilvl w:val="0"/>
          <w:numId w:val="26"/>
        </w:numPr>
        <w:jc w:val="both"/>
        <w:rPr>
          <w:rFonts w:asciiTheme="minorHAnsi" w:hAnsiTheme="minorHAnsi" w:cstheme="minorHAnsi"/>
          <w:sz w:val="24"/>
          <w:szCs w:val="24"/>
        </w:rPr>
      </w:pPr>
      <w:r w:rsidRPr="00831AF7">
        <w:rPr>
          <w:rFonts w:asciiTheme="minorHAnsi" w:hAnsiTheme="minorHAnsi" w:cstheme="minorHAnsi"/>
          <w:sz w:val="24"/>
          <w:szCs w:val="24"/>
        </w:rPr>
        <w:t xml:space="preserve">O montante da assistência aprovada para cada empresa exportadora, incluindo todas as </w:t>
      </w:r>
      <w:r w:rsidRPr="00831AF7">
        <w:rPr>
          <w:rFonts w:asciiTheme="minorHAnsi" w:hAnsiTheme="minorHAnsi" w:cstheme="minorHAnsi"/>
          <w:b/>
          <w:sz w:val="24"/>
          <w:szCs w:val="24"/>
        </w:rPr>
        <w:t xml:space="preserve">trading </w:t>
      </w:r>
      <w:proofErr w:type="spellStart"/>
      <w:r w:rsidRPr="00831AF7">
        <w:rPr>
          <w:rFonts w:asciiTheme="minorHAnsi" w:hAnsiTheme="minorHAnsi" w:cstheme="minorHAnsi"/>
          <w:b/>
          <w:sz w:val="24"/>
          <w:szCs w:val="24"/>
        </w:rPr>
        <w:t>companies</w:t>
      </w:r>
      <w:proofErr w:type="spellEnd"/>
      <w:r w:rsidRPr="00831AF7">
        <w:rPr>
          <w:rFonts w:asciiTheme="minorHAnsi" w:hAnsiTheme="minorHAnsi" w:cstheme="minorHAnsi"/>
          <w:b/>
          <w:sz w:val="24"/>
          <w:szCs w:val="24"/>
        </w:rPr>
        <w:t xml:space="preserve"> </w:t>
      </w:r>
      <w:r w:rsidRPr="00831AF7">
        <w:rPr>
          <w:rFonts w:asciiTheme="minorHAnsi" w:hAnsiTheme="minorHAnsi" w:cstheme="minorHAnsi"/>
          <w:sz w:val="24"/>
          <w:szCs w:val="24"/>
        </w:rPr>
        <w:t>que vendem o produto objeto da investigação;</w:t>
      </w:r>
    </w:p>
    <w:p w14:paraId="5A5CFC83" w14:textId="77777777" w:rsidR="00DD39E4" w:rsidRPr="00831AF7" w:rsidRDefault="00DD39E4" w:rsidP="00DD39E4">
      <w:pPr>
        <w:numPr>
          <w:ilvl w:val="0"/>
          <w:numId w:val="26"/>
        </w:numPr>
        <w:jc w:val="both"/>
        <w:rPr>
          <w:rFonts w:asciiTheme="minorHAnsi" w:hAnsiTheme="minorHAnsi" w:cstheme="minorHAnsi"/>
          <w:sz w:val="24"/>
          <w:szCs w:val="24"/>
        </w:rPr>
      </w:pPr>
      <w:r w:rsidRPr="00831AF7">
        <w:rPr>
          <w:rFonts w:asciiTheme="minorHAnsi" w:hAnsiTheme="minorHAnsi" w:cstheme="minorHAnsi"/>
          <w:sz w:val="24"/>
          <w:szCs w:val="24"/>
        </w:rPr>
        <w:t>O montante total da assistência aprovada para todas as empresas no âmbito do programa, segregando tal informação por indústria e por região;</w:t>
      </w:r>
    </w:p>
    <w:p w14:paraId="3C501C2F" w14:textId="77777777" w:rsidR="00DD39E4" w:rsidRPr="00831AF7" w:rsidRDefault="00DD39E4" w:rsidP="00DD39E4">
      <w:pPr>
        <w:numPr>
          <w:ilvl w:val="0"/>
          <w:numId w:val="26"/>
        </w:numPr>
        <w:jc w:val="both"/>
        <w:rPr>
          <w:rFonts w:asciiTheme="minorHAnsi" w:hAnsiTheme="minorHAnsi" w:cstheme="minorHAnsi"/>
          <w:sz w:val="24"/>
          <w:szCs w:val="24"/>
        </w:rPr>
      </w:pPr>
      <w:r w:rsidRPr="00831AF7">
        <w:rPr>
          <w:rFonts w:asciiTheme="minorHAnsi" w:hAnsiTheme="minorHAnsi" w:cstheme="minorHAnsi"/>
          <w:sz w:val="24"/>
          <w:szCs w:val="24"/>
        </w:rPr>
        <w:t xml:space="preserve">O número total de empresas que foram aprovadas para assistência ao abrigo deste </w:t>
      </w:r>
      <w:r w:rsidRPr="00831AF7">
        <w:rPr>
          <w:rFonts w:asciiTheme="minorHAnsi" w:hAnsiTheme="minorHAnsi" w:cstheme="minorHAnsi"/>
          <w:sz w:val="24"/>
          <w:szCs w:val="24"/>
        </w:rPr>
        <w:lastRenderedPageBreak/>
        <w:t>programa, segregando tal informação por indústria e por região;</w:t>
      </w:r>
    </w:p>
    <w:p w14:paraId="685614CF" w14:textId="77777777" w:rsidR="00DD39E4" w:rsidRPr="00831AF7" w:rsidRDefault="00DD39E4" w:rsidP="00DD39E4">
      <w:pPr>
        <w:numPr>
          <w:ilvl w:val="0"/>
          <w:numId w:val="26"/>
        </w:numPr>
        <w:jc w:val="both"/>
        <w:rPr>
          <w:rFonts w:asciiTheme="minorHAnsi" w:hAnsiTheme="minorHAnsi" w:cstheme="minorHAnsi"/>
          <w:sz w:val="24"/>
          <w:szCs w:val="24"/>
        </w:rPr>
      </w:pPr>
      <w:r w:rsidRPr="00831AF7">
        <w:rPr>
          <w:rFonts w:asciiTheme="minorHAnsi" w:hAnsiTheme="minorHAnsi" w:cstheme="minorHAnsi"/>
          <w:sz w:val="24"/>
          <w:szCs w:val="24"/>
        </w:rPr>
        <w:t>O montante total da assistência aprovada para a indústria em que operam as empresas exportadoras, bem como os totais para todas as outras indústrias em que as empresas foram aprovadas para assistência ao abrigo deste programa. Na identificação das indústrias, use qualquer recurso ou esquema de classificação que seu governo normalmente usa para definir indústrias e classificar empresas dentro de uma indústria. Forneça as diretrizes de classificação relevantes e assegure-se de que a lista fornecida reflita níveis consistentes de classificação industrial. Identifique claramente a indústria em que as empresas exportadoras do produto objeto da investigação são classificadas.</w:t>
      </w:r>
    </w:p>
    <w:p w14:paraId="49692BF4" w14:textId="77777777" w:rsidR="00DD39E4" w:rsidRPr="00831AF7" w:rsidRDefault="00DD39E4" w:rsidP="00DD39E4">
      <w:pPr>
        <w:numPr>
          <w:ilvl w:val="0"/>
          <w:numId w:val="26"/>
        </w:numPr>
        <w:jc w:val="both"/>
        <w:rPr>
          <w:rFonts w:asciiTheme="minorHAnsi" w:hAnsiTheme="minorHAnsi" w:cstheme="minorHAnsi"/>
          <w:sz w:val="24"/>
          <w:szCs w:val="24"/>
        </w:rPr>
      </w:pPr>
      <w:r w:rsidRPr="00831AF7">
        <w:rPr>
          <w:rFonts w:asciiTheme="minorHAnsi" w:hAnsiTheme="minorHAnsi" w:cstheme="minorHAnsi"/>
          <w:sz w:val="24"/>
          <w:szCs w:val="24"/>
        </w:rPr>
        <w:t xml:space="preserve">Número total de empresas que </w:t>
      </w:r>
      <w:proofErr w:type="gramStart"/>
      <w:r w:rsidRPr="00831AF7">
        <w:rPr>
          <w:rFonts w:asciiTheme="minorHAnsi" w:hAnsiTheme="minorHAnsi" w:cstheme="minorHAnsi"/>
          <w:sz w:val="24"/>
          <w:szCs w:val="24"/>
        </w:rPr>
        <w:t>solicitaram</w:t>
      </w:r>
      <w:proofErr w:type="gramEnd"/>
      <w:r w:rsidRPr="00831AF7">
        <w:rPr>
          <w:rFonts w:asciiTheme="minorHAnsi" w:hAnsiTheme="minorHAnsi" w:cstheme="minorHAnsi"/>
          <w:sz w:val="24"/>
          <w:szCs w:val="24"/>
        </w:rPr>
        <w:t xml:space="preserve"> mas tiveram recusada a assistência ao abrigo deste programa. Aponte as circunstâncias em que a negativa se deu.</w:t>
      </w:r>
    </w:p>
    <w:p w14:paraId="62C818EA" w14:textId="77777777" w:rsidR="00DD39E4" w:rsidRPr="00831AF7" w:rsidRDefault="00DD39E4" w:rsidP="00DD39E4">
      <w:pPr>
        <w:jc w:val="both"/>
        <w:rPr>
          <w:rFonts w:asciiTheme="minorHAnsi" w:hAnsiTheme="minorHAnsi" w:cstheme="minorHAnsi"/>
          <w:sz w:val="24"/>
          <w:szCs w:val="24"/>
        </w:rPr>
      </w:pPr>
    </w:p>
    <w:p w14:paraId="3170AAB7" w14:textId="7F47997C" w:rsidR="003C005A" w:rsidRPr="00831AF7" w:rsidRDefault="00DD39E4" w:rsidP="003C005A">
      <w:pPr>
        <w:jc w:val="both"/>
        <w:rPr>
          <w:rFonts w:asciiTheme="minorHAnsi" w:hAnsiTheme="minorHAnsi" w:cstheme="minorHAnsi"/>
          <w:sz w:val="24"/>
          <w:szCs w:val="24"/>
        </w:rPr>
      </w:pPr>
      <w:r w:rsidRPr="00831AF7">
        <w:rPr>
          <w:rFonts w:asciiTheme="minorHAnsi" w:hAnsiTheme="minorHAnsi" w:cstheme="minorHAnsi"/>
          <w:sz w:val="24"/>
          <w:szCs w:val="24"/>
        </w:rPr>
        <w:t xml:space="preserve">14. </w:t>
      </w:r>
      <w:r w:rsidR="00055EEB" w:rsidRPr="00831AF7">
        <w:rPr>
          <w:rFonts w:asciiTheme="minorHAnsi" w:hAnsiTheme="minorHAnsi" w:cstheme="minorHAnsi"/>
          <w:sz w:val="24"/>
          <w:szCs w:val="24"/>
        </w:rPr>
        <w:t xml:space="preserve">Caso o programa tenha sido </w:t>
      </w:r>
      <w:r w:rsidRPr="00831AF7">
        <w:rPr>
          <w:rFonts w:asciiTheme="minorHAnsi" w:hAnsiTheme="minorHAnsi" w:cstheme="minorHAnsi"/>
          <w:sz w:val="24"/>
          <w:szCs w:val="24"/>
        </w:rPr>
        <w:t>extinto</w:t>
      </w:r>
      <w:r w:rsidR="00055EEB" w:rsidRPr="00831AF7">
        <w:rPr>
          <w:rFonts w:asciiTheme="minorHAnsi" w:hAnsiTheme="minorHAnsi" w:cstheme="minorHAnsi"/>
          <w:sz w:val="24"/>
          <w:szCs w:val="24"/>
        </w:rPr>
        <w:t>, informar</w:t>
      </w:r>
      <w:r w:rsidRPr="00831AF7">
        <w:rPr>
          <w:rFonts w:asciiTheme="minorHAnsi" w:hAnsiTheme="minorHAnsi" w:cstheme="minorHAnsi"/>
          <w:sz w:val="24"/>
          <w:szCs w:val="24"/>
        </w:rPr>
        <w:t xml:space="preserve"> quando</w:t>
      </w:r>
      <w:r w:rsidR="00BF1CC5" w:rsidRPr="00831AF7">
        <w:rPr>
          <w:rFonts w:asciiTheme="minorHAnsi" w:hAnsiTheme="minorHAnsi" w:cstheme="minorHAnsi"/>
          <w:sz w:val="24"/>
          <w:szCs w:val="24"/>
        </w:rPr>
        <w:t xml:space="preserve"> foi encerrado e em quais condições. Apresentar cópia d</w:t>
      </w:r>
      <w:r w:rsidR="00055EEB" w:rsidRPr="00831AF7">
        <w:rPr>
          <w:rFonts w:asciiTheme="minorHAnsi" w:hAnsiTheme="minorHAnsi" w:cstheme="minorHAnsi"/>
          <w:sz w:val="24"/>
          <w:szCs w:val="24"/>
        </w:rPr>
        <w:t xml:space="preserve">a legislação aplicável, </w:t>
      </w:r>
      <w:r w:rsidRPr="00831AF7">
        <w:rPr>
          <w:rFonts w:asciiTheme="minorHAnsi" w:hAnsiTheme="minorHAnsi" w:cstheme="minorHAnsi"/>
          <w:sz w:val="24"/>
          <w:szCs w:val="24"/>
        </w:rPr>
        <w:t>e</w:t>
      </w:r>
      <w:r w:rsidR="00BF1CC5" w:rsidRPr="00831AF7">
        <w:rPr>
          <w:rFonts w:asciiTheme="minorHAnsi" w:hAnsiTheme="minorHAnsi" w:cstheme="minorHAnsi"/>
          <w:sz w:val="24"/>
          <w:szCs w:val="24"/>
        </w:rPr>
        <w:t xml:space="preserve"> da legislação do programa que o substituiu, caso aplicável.</w:t>
      </w:r>
      <w:r w:rsidR="006F72DE" w:rsidRPr="00831AF7">
        <w:rPr>
          <w:rFonts w:asciiTheme="minorHAnsi" w:hAnsiTheme="minorHAnsi" w:cstheme="minorHAnsi"/>
          <w:sz w:val="24"/>
          <w:szCs w:val="24"/>
        </w:rPr>
        <w:t xml:space="preserve"> </w:t>
      </w:r>
      <w:r w:rsidR="00055EEB" w:rsidRPr="00831AF7">
        <w:rPr>
          <w:rFonts w:asciiTheme="minorHAnsi" w:hAnsiTheme="minorHAnsi" w:cstheme="minorHAnsi"/>
          <w:sz w:val="24"/>
          <w:szCs w:val="24"/>
        </w:rPr>
        <w:t xml:space="preserve">Informar ainda </w:t>
      </w:r>
      <w:r w:rsidRPr="00831AF7">
        <w:rPr>
          <w:rFonts w:asciiTheme="minorHAnsi" w:hAnsiTheme="minorHAnsi" w:cstheme="minorHAnsi"/>
          <w:sz w:val="24"/>
          <w:szCs w:val="24"/>
        </w:rPr>
        <w:t>a última data em que uma empresa pôde solicitar benefícios sob o programa</w:t>
      </w:r>
      <w:r w:rsidR="00055EEB" w:rsidRPr="00831AF7">
        <w:rPr>
          <w:rFonts w:asciiTheme="minorHAnsi" w:hAnsiTheme="minorHAnsi" w:cstheme="minorHAnsi"/>
          <w:sz w:val="24"/>
          <w:szCs w:val="24"/>
        </w:rPr>
        <w:t xml:space="preserve"> </w:t>
      </w:r>
      <w:proofErr w:type="gramStart"/>
      <w:r w:rsidR="00055EEB" w:rsidRPr="00831AF7">
        <w:rPr>
          <w:rFonts w:asciiTheme="minorHAnsi" w:hAnsiTheme="minorHAnsi" w:cstheme="minorHAnsi"/>
          <w:sz w:val="24"/>
          <w:szCs w:val="24"/>
        </w:rPr>
        <w:t xml:space="preserve">e </w:t>
      </w:r>
      <w:r w:rsidR="00CB7FB6" w:rsidRPr="00831AF7">
        <w:rPr>
          <w:rFonts w:asciiTheme="minorHAnsi" w:hAnsiTheme="minorHAnsi" w:cstheme="minorHAnsi"/>
          <w:sz w:val="24"/>
          <w:szCs w:val="24"/>
        </w:rPr>
        <w:t>também</w:t>
      </w:r>
      <w:proofErr w:type="gramEnd"/>
      <w:r w:rsidR="00CB7FB6" w:rsidRPr="00831AF7">
        <w:rPr>
          <w:rFonts w:asciiTheme="minorHAnsi" w:hAnsiTheme="minorHAnsi" w:cstheme="minorHAnsi"/>
          <w:sz w:val="24"/>
          <w:szCs w:val="24"/>
        </w:rPr>
        <w:t xml:space="preserve"> </w:t>
      </w:r>
      <w:r w:rsidRPr="00831AF7">
        <w:rPr>
          <w:rFonts w:asciiTheme="minorHAnsi" w:hAnsiTheme="minorHAnsi" w:cstheme="minorHAnsi"/>
          <w:sz w:val="24"/>
          <w:szCs w:val="24"/>
        </w:rPr>
        <w:t>a última data em que uma empresa poderá receber os benefícios sob o programa</w:t>
      </w:r>
      <w:r w:rsidR="00055EEB" w:rsidRPr="00831AF7">
        <w:rPr>
          <w:rFonts w:asciiTheme="minorHAnsi" w:hAnsiTheme="minorHAnsi" w:cstheme="minorHAnsi"/>
          <w:sz w:val="24"/>
          <w:szCs w:val="24"/>
        </w:rPr>
        <w:t>.</w:t>
      </w:r>
    </w:p>
    <w:p w14:paraId="4A5202ED" w14:textId="77777777" w:rsidR="00DD39E4" w:rsidRPr="00831AF7" w:rsidRDefault="00DD39E4" w:rsidP="003C005A">
      <w:pPr>
        <w:jc w:val="both"/>
        <w:rPr>
          <w:rFonts w:asciiTheme="minorHAnsi" w:hAnsiTheme="minorHAnsi" w:cstheme="minorHAnsi"/>
          <w:sz w:val="24"/>
          <w:szCs w:val="24"/>
        </w:rPr>
      </w:pPr>
    </w:p>
    <w:p w14:paraId="47470CC6" w14:textId="0C5FEDD7" w:rsidR="00DD39E4" w:rsidRPr="00831AF7" w:rsidRDefault="00DD39E4" w:rsidP="00DD39E4">
      <w:pPr>
        <w:jc w:val="both"/>
        <w:rPr>
          <w:rFonts w:asciiTheme="minorHAnsi" w:hAnsiTheme="minorHAnsi" w:cstheme="minorHAnsi"/>
          <w:sz w:val="24"/>
          <w:szCs w:val="24"/>
        </w:rPr>
      </w:pPr>
      <w:r w:rsidRPr="00831AF7">
        <w:rPr>
          <w:rFonts w:asciiTheme="minorHAnsi" w:hAnsiTheme="minorHAnsi" w:cstheme="minorHAnsi"/>
          <w:sz w:val="24"/>
          <w:szCs w:val="24"/>
        </w:rPr>
        <w:t xml:space="preserve">15. </w:t>
      </w:r>
      <w:r w:rsidR="00055EEB" w:rsidRPr="00831AF7">
        <w:rPr>
          <w:rFonts w:asciiTheme="minorHAnsi" w:hAnsiTheme="minorHAnsi" w:cstheme="minorHAnsi"/>
          <w:sz w:val="24"/>
          <w:szCs w:val="24"/>
        </w:rPr>
        <w:t xml:space="preserve">Caso haja </w:t>
      </w:r>
      <w:r w:rsidRPr="00831AF7">
        <w:rPr>
          <w:rFonts w:asciiTheme="minorHAnsi" w:hAnsiTheme="minorHAnsi" w:cstheme="minorHAnsi"/>
          <w:sz w:val="24"/>
          <w:szCs w:val="24"/>
        </w:rPr>
        <w:t>mudanças planejadas para o programa</w:t>
      </w:r>
      <w:r w:rsidR="00055EEB" w:rsidRPr="00831AF7">
        <w:rPr>
          <w:rFonts w:asciiTheme="minorHAnsi" w:hAnsiTheme="minorHAnsi" w:cstheme="minorHAnsi"/>
          <w:sz w:val="24"/>
          <w:szCs w:val="24"/>
        </w:rPr>
        <w:t xml:space="preserve">, </w:t>
      </w:r>
      <w:r w:rsidRPr="00831AF7">
        <w:rPr>
          <w:rFonts w:asciiTheme="minorHAnsi" w:hAnsiTheme="minorHAnsi" w:cstheme="minorHAnsi"/>
          <w:sz w:val="24"/>
          <w:szCs w:val="24"/>
        </w:rPr>
        <w:t>detalh</w:t>
      </w:r>
      <w:r w:rsidR="00055EEB" w:rsidRPr="00831AF7">
        <w:rPr>
          <w:rFonts w:asciiTheme="minorHAnsi" w:hAnsiTheme="minorHAnsi" w:cstheme="minorHAnsi"/>
          <w:sz w:val="24"/>
          <w:szCs w:val="24"/>
        </w:rPr>
        <w:t>ar</w:t>
      </w:r>
      <w:r w:rsidRPr="00831AF7">
        <w:rPr>
          <w:rFonts w:asciiTheme="minorHAnsi" w:hAnsiTheme="minorHAnsi" w:cstheme="minorHAnsi"/>
          <w:sz w:val="24"/>
          <w:szCs w:val="24"/>
        </w:rPr>
        <w:t xml:space="preserve"> as mudanças planejadas.</w:t>
      </w:r>
    </w:p>
    <w:p w14:paraId="0BC1D722" w14:textId="77777777" w:rsidR="00DD39E4" w:rsidRPr="00831AF7" w:rsidRDefault="00DD39E4" w:rsidP="003C005A">
      <w:pPr>
        <w:jc w:val="both"/>
        <w:rPr>
          <w:rFonts w:asciiTheme="minorHAnsi" w:hAnsiTheme="minorHAnsi" w:cstheme="minorHAnsi"/>
          <w:sz w:val="24"/>
          <w:szCs w:val="24"/>
        </w:rPr>
      </w:pPr>
    </w:p>
    <w:p w14:paraId="2666E69B" w14:textId="77777777" w:rsidR="00A3165B" w:rsidRPr="00831AF7" w:rsidRDefault="00A3165B">
      <w:pPr>
        <w:widowControl/>
        <w:spacing w:after="200" w:line="276" w:lineRule="auto"/>
        <w:rPr>
          <w:rFonts w:asciiTheme="minorHAnsi" w:hAnsiTheme="minorHAnsi" w:cstheme="minorHAnsi"/>
          <w:sz w:val="24"/>
          <w:szCs w:val="24"/>
        </w:rPr>
      </w:pPr>
      <w:r w:rsidRPr="00831AF7">
        <w:rPr>
          <w:rFonts w:asciiTheme="minorHAnsi" w:hAnsiTheme="minorHAnsi" w:cstheme="minorHAnsi"/>
          <w:sz w:val="24"/>
          <w:szCs w:val="24"/>
        </w:rPr>
        <w:br w:type="page"/>
      </w:r>
    </w:p>
    <w:p w14:paraId="06630FA9" w14:textId="77777777" w:rsidR="002568FF" w:rsidRPr="00831AF7" w:rsidRDefault="002568FF" w:rsidP="003C005A">
      <w:pPr>
        <w:jc w:val="both"/>
        <w:rPr>
          <w:rFonts w:asciiTheme="minorHAnsi" w:hAnsiTheme="minorHAnsi" w:cstheme="minorHAnsi"/>
          <w:sz w:val="24"/>
          <w:szCs w:val="24"/>
          <w:highlight w:val="yellow"/>
        </w:rPr>
      </w:pPr>
    </w:p>
    <w:p w14:paraId="2AF49057" w14:textId="057AD734" w:rsidR="00BF1B8D" w:rsidRPr="00EB6A8F" w:rsidRDefault="00BF1B8D" w:rsidP="00BF1B8D">
      <w:pPr>
        <w:pStyle w:val="Ttulo1"/>
        <w:rPr>
          <w:rFonts w:asciiTheme="minorHAnsi" w:hAnsiTheme="minorHAnsi" w:cstheme="minorHAnsi"/>
          <w:sz w:val="23"/>
          <w:szCs w:val="23"/>
        </w:rPr>
      </w:pPr>
      <w:r w:rsidRPr="00EB6A8F">
        <w:rPr>
          <w:rFonts w:asciiTheme="minorHAnsi" w:hAnsiTheme="minorHAnsi" w:cstheme="minorHAnsi"/>
        </w:rPr>
        <w:t xml:space="preserve">SUBSEÇÃO B. 2 </w:t>
      </w:r>
      <w:r w:rsidR="00F63025" w:rsidRPr="00EB6A8F">
        <w:rPr>
          <w:rFonts w:asciiTheme="minorHAnsi" w:hAnsiTheme="minorHAnsi" w:cstheme="minorHAnsi"/>
        </w:rPr>
        <w:t>–</w:t>
      </w:r>
      <w:r w:rsidRPr="00EB6A8F">
        <w:rPr>
          <w:rFonts w:asciiTheme="minorHAnsi" w:hAnsiTheme="minorHAnsi" w:cstheme="minorHAnsi"/>
        </w:rPr>
        <w:t xml:space="preserve"> PERGUNTAS ESPECÍFICAS POR PROGRAMA</w:t>
      </w:r>
    </w:p>
    <w:p w14:paraId="71D387AB" w14:textId="6EDDAEAB" w:rsidR="003B365D" w:rsidRDefault="00122975" w:rsidP="00122975">
      <w:pPr>
        <w:pStyle w:val="Ttulo"/>
        <w:jc w:val="both"/>
        <w:rPr>
          <w:rFonts w:ascii="Times New Roman" w:hAnsi="Times New Roman"/>
          <w:b w:val="0"/>
          <w:bCs/>
          <w:i/>
          <w:iCs/>
          <w:sz w:val="23"/>
          <w:szCs w:val="23"/>
        </w:rPr>
      </w:pPr>
      <w:r w:rsidRPr="00B50D69">
        <w:rPr>
          <w:rFonts w:ascii="Times New Roman" w:hAnsi="Times New Roman"/>
          <w:b w:val="0"/>
          <w:bCs/>
          <w:i/>
          <w:iCs/>
          <w:sz w:val="23"/>
          <w:szCs w:val="23"/>
        </w:rPr>
        <w:t>Essa subseção tem por objetivo obter informações relacionadas</w:t>
      </w:r>
      <w:r w:rsidRPr="00D07477">
        <w:rPr>
          <w:rFonts w:ascii="Times New Roman" w:hAnsi="Times New Roman"/>
          <w:b w:val="0"/>
          <w:bCs/>
          <w:i/>
          <w:iCs/>
          <w:sz w:val="23"/>
          <w:szCs w:val="23"/>
        </w:rPr>
        <w:t xml:space="preserve"> especificamente</w:t>
      </w:r>
      <w:r w:rsidRPr="00B50D69">
        <w:rPr>
          <w:rFonts w:ascii="Times New Roman" w:hAnsi="Times New Roman"/>
          <w:b w:val="0"/>
          <w:bCs/>
          <w:i/>
          <w:iCs/>
          <w:sz w:val="23"/>
          <w:szCs w:val="23"/>
        </w:rPr>
        <w:t xml:space="preserve"> aos programas mencionados a seguir. Responder conforme solicitado.</w:t>
      </w:r>
      <w:r w:rsidRPr="00D07477">
        <w:rPr>
          <w:rFonts w:ascii="Times New Roman" w:hAnsi="Times New Roman"/>
          <w:b w:val="0"/>
          <w:bCs/>
          <w:i/>
          <w:iCs/>
          <w:sz w:val="23"/>
          <w:szCs w:val="23"/>
        </w:rPr>
        <w:t xml:space="preserve"> Caso a pergunta não se aplique ao que se propõe, responder “Não se aplica” e esclarecer o motivo, se necessário. </w:t>
      </w:r>
    </w:p>
    <w:p w14:paraId="398D951C" w14:textId="77777777" w:rsidR="00122975" w:rsidRPr="00122975" w:rsidRDefault="00122975" w:rsidP="00122975">
      <w:pPr>
        <w:pStyle w:val="Ttulo"/>
        <w:jc w:val="both"/>
        <w:rPr>
          <w:rFonts w:ascii="Times New Roman" w:hAnsi="Times New Roman"/>
          <w:b w:val="0"/>
          <w:bCs/>
          <w:i/>
          <w:iCs/>
          <w:sz w:val="23"/>
          <w:szCs w:val="23"/>
        </w:rPr>
      </w:pPr>
    </w:p>
    <w:p w14:paraId="7251928F" w14:textId="77777777" w:rsidR="002F4AC7" w:rsidRPr="00831AF7" w:rsidRDefault="002F4AC7" w:rsidP="00787868">
      <w:pPr>
        <w:pStyle w:val="Recuodecorpodetexto3"/>
        <w:ind w:left="360"/>
        <w:jc w:val="center"/>
        <w:rPr>
          <w:rFonts w:asciiTheme="minorHAnsi" w:hAnsiTheme="minorHAnsi" w:cstheme="minorHAnsi"/>
          <w:b/>
          <w:sz w:val="28"/>
          <w:szCs w:val="28"/>
        </w:rPr>
      </w:pPr>
      <w:r w:rsidRPr="00831AF7">
        <w:rPr>
          <w:rFonts w:asciiTheme="minorHAnsi" w:hAnsiTheme="minorHAnsi" w:cstheme="minorHAnsi"/>
          <w:b/>
          <w:sz w:val="28"/>
          <w:szCs w:val="28"/>
        </w:rPr>
        <w:t xml:space="preserve">Programas </w:t>
      </w:r>
      <w:r w:rsidR="00807E06" w:rsidRPr="00831AF7">
        <w:rPr>
          <w:rFonts w:asciiTheme="minorHAnsi" w:hAnsiTheme="minorHAnsi" w:cstheme="minorHAnsi"/>
          <w:b/>
          <w:sz w:val="28"/>
          <w:szCs w:val="28"/>
        </w:rPr>
        <w:t>n</w:t>
      </w:r>
      <w:r w:rsidRPr="00831AF7">
        <w:rPr>
          <w:rFonts w:asciiTheme="minorHAnsi" w:hAnsiTheme="minorHAnsi" w:cstheme="minorHAnsi"/>
          <w:b/>
          <w:sz w:val="28"/>
          <w:szCs w:val="28"/>
        </w:rPr>
        <w:t xml:space="preserve">acionais de </w:t>
      </w:r>
      <w:r w:rsidR="00807E06" w:rsidRPr="00831AF7">
        <w:rPr>
          <w:rFonts w:asciiTheme="minorHAnsi" w:hAnsiTheme="minorHAnsi" w:cstheme="minorHAnsi"/>
          <w:b/>
          <w:sz w:val="28"/>
          <w:szCs w:val="28"/>
        </w:rPr>
        <w:t>s</w:t>
      </w:r>
      <w:r w:rsidRPr="00831AF7">
        <w:rPr>
          <w:rFonts w:asciiTheme="minorHAnsi" w:hAnsiTheme="minorHAnsi" w:cstheme="minorHAnsi"/>
          <w:b/>
          <w:sz w:val="28"/>
          <w:szCs w:val="28"/>
        </w:rPr>
        <w:t>ubsídios da Índia:</w:t>
      </w:r>
    </w:p>
    <w:p w14:paraId="3E7061E6" w14:textId="77777777" w:rsidR="00787868" w:rsidRPr="00831AF7" w:rsidRDefault="00787868" w:rsidP="002F4AC7">
      <w:pPr>
        <w:pStyle w:val="Recuodecorpodetexto3"/>
        <w:ind w:left="360"/>
        <w:rPr>
          <w:rFonts w:asciiTheme="minorHAnsi" w:hAnsiTheme="minorHAnsi" w:cstheme="minorHAnsi"/>
          <w:b/>
          <w:sz w:val="24"/>
          <w:szCs w:val="24"/>
        </w:rPr>
      </w:pPr>
    </w:p>
    <w:p w14:paraId="78688865" w14:textId="77777777" w:rsidR="003976E5" w:rsidRPr="00831AF7" w:rsidRDefault="00906516" w:rsidP="003976E5">
      <w:pPr>
        <w:pStyle w:val="Recuodecorpodetexto3"/>
        <w:numPr>
          <w:ilvl w:val="0"/>
          <w:numId w:val="6"/>
        </w:numPr>
        <w:spacing w:after="0"/>
        <w:jc w:val="both"/>
        <w:rPr>
          <w:rFonts w:asciiTheme="minorHAnsi" w:hAnsiTheme="minorHAnsi" w:cstheme="minorHAnsi"/>
          <w:sz w:val="24"/>
          <w:szCs w:val="24"/>
        </w:rPr>
      </w:pPr>
      <w:r w:rsidRPr="003B52F1">
        <w:rPr>
          <w:rFonts w:asciiTheme="minorHAnsi" w:hAnsiTheme="minorHAnsi" w:cstheme="minorHAnsi"/>
          <w:b/>
          <w:sz w:val="24"/>
          <w:szCs w:val="24"/>
        </w:rPr>
        <w:t>Programa de autorização antecipada (</w:t>
      </w:r>
      <w:proofErr w:type="spellStart"/>
      <w:r w:rsidRPr="003B52F1">
        <w:rPr>
          <w:rFonts w:asciiTheme="minorHAnsi" w:hAnsiTheme="minorHAnsi" w:cstheme="minorHAnsi"/>
          <w:b/>
          <w:sz w:val="24"/>
          <w:szCs w:val="24"/>
        </w:rPr>
        <w:t>Advance</w:t>
      </w:r>
      <w:proofErr w:type="spellEnd"/>
      <w:r w:rsidRPr="00831AF7">
        <w:rPr>
          <w:rFonts w:asciiTheme="minorHAnsi" w:hAnsiTheme="minorHAnsi" w:cstheme="minorHAnsi"/>
          <w:b/>
          <w:sz w:val="24"/>
          <w:szCs w:val="24"/>
        </w:rPr>
        <w:t xml:space="preserve"> </w:t>
      </w:r>
      <w:proofErr w:type="spellStart"/>
      <w:r w:rsidRPr="00831AF7">
        <w:rPr>
          <w:rFonts w:asciiTheme="minorHAnsi" w:hAnsiTheme="minorHAnsi" w:cstheme="minorHAnsi"/>
          <w:b/>
          <w:sz w:val="24"/>
          <w:szCs w:val="24"/>
        </w:rPr>
        <w:t>Authorization</w:t>
      </w:r>
      <w:proofErr w:type="spellEnd"/>
      <w:r w:rsidRPr="00831AF7">
        <w:rPr>
          <w:rFonts w:asciiTheme="minorHAnsi" w:hAnsiTheme="minorHAnsi" w:cstheme="minorHAnsi"/>
          <w:b/>
          <w:sz w:val="24"/>
          <w:szCs w:val="24"/>
        </w:rPr>
        <w:t xml:space="preserve"> </w:t>
      </w:r>
      <w:proofErr w:type="spellStart"/>
      <w:r w:rsidRPr="003B52F1">
        <w:rPr>
          <w:rFonts w:asciiTheme="minorHAnsi" w:hAnsiTheme="minorHAnsi" w:cstheme="minorHAnsi"/>
          <w:b/>
          <w:sz w:val="24"/>
          <w:szCs w:val="24"/>
        </w:rPr>
        <w:t>Scheme</w:t>
      </w:r>
      <w:proofErr w:type="spellEnd"/>
      <w:r w:rsidRPr="003B52F1">
        <w:rPr>
          <w:rFonts w:asciiTheme="minorHAnsi" w:hAnsiTheme="minorHAnsi" w:cstheme="minorHAnsi"/>
          <w:b/>
          <w:sz w:val="24"/>
          <w:szCs w:val="24"/>
        </w:rPr>
        <w:t xml:space="preserve"> – AAS)</w:t>
      </w:r>
    </w:p>
    <w:p w14:paraId="70E29B17" w14:textId="77777777" w:rsidR="00E063B5" w:rsidRPr="00831AF7" w:rsidRDefault="00E063B5" w:rsidP="00285FDD">
      <w:pPr>
        <w:pStyle w:val="Recuodecorpodetexto3"/>
        <w:ind w:left="0"/>
        <w:jc w:val="both"/>
        <w:rPr>
          <w:rFonts w:asciiTheme="minorHAnsi" w:hAnsiTheme="minorHAnsi" w:cstheme="minorHAnsi"/>
          <w:iCs/>
          <w:sz w:val="24"/>
          <w:szCs w:val="24"/>
        </w:rPr>
      </w:pPr>
    </w:p>
    <w:p w14:paraId="4064B86B" w14:textId="71214623" w:rsidR="00D91E26" w:rsidRPr="00831AF7" w:rsidRDefault="005E1C93" w:rsidP="00D703A9">
      <w:pPr>
        <w:pStyle w:val="Recuodecorpodetexto3"/>
        <w:jc w:val="both"/>
        <w:rPr>
          <w:rFonts w:asciiTheme="minorHAnsi" w:hAnsiTheme="minorHAnsi" w:cstheme="minorHAnsi"/>
          <w:iCs/>
          <w:sz w:val="24"/>
          <w:szCs w:val="24"/>
        </w:rPr>
      </w:pPr>
      <w:r w:rsidRPr="00831AF7">
        <w:rPr>
          <w:rFonts w:asciiTheme="minorHAnsi" w:hAnsiTheme="minorHAnsi" w:cstheme="minorHAnsi"/>
          <w:sz w:val="24"/>
          <w:szCs w:val="24"/>
        </w:rPr>
        <w:t>a</w:t>
      </w:r>
      <w:r w:rsidR="00D91E26" w:rsidRPr="00831AF7">
        <w:rPr>
          <w:rFonts w:asciiTheme="minorHAnsi" w:hAnsiTheme="minorHAnsi" w:cstheme="minorHAnsi"/>
          <w:sz w:val="24"/>
          <w:szCs w:val="24"/>
        </w:rPr>
        <w:t xml:space="preserve">.1 – Quando da resposta ao item </w:t>
      </w:r>
      <w:r w:rsidRPr="00831AF7">
        <w:rPr>
          <w:rFonts w:asciiTheme="minorHAnsi" w:hAnsiTheme="minorHAnsi" w:cstheme="minorHAnsi"/>
          <w:sz w:val="24"/>
          <w:szCs w:val="24"/>
        </w:rPr>
        <w:t>a</w:t>
      </w:r>
      <w:r w:rsidR="00D91E26" w:rsidRPr="00831AF7">
        <w:rPr>
          <w:rFonts w:asciiTheme="minorHAnsi" w:hAnsiTheme="minorHAnsi" w:cstheme="minorHAnsi"/>
          <w:sz w:val="24"/>
          <w:szCs w:val="24"/>
        </w:rPr>
        <w:t xml:space="preserve">.2, forneça cópia das </w:t>
      </w:r>
      <w:r w:rsidR="00D91E26" w:rsidRPr="00831AF7">
        <w:rPr>
          <w:rFonts w:asciiTheme="minorHAnsi" w:hAnsiTheme="minorHAnsi" w:cstheme="minorHAnsi"/>
          <w:iCs/>
          <w:sz w:val="24"/>
          <w:szCs w:val="24"/>
        </w:rPr>
        <w:t>Normas Padrão de Insumo Produto (</w:t>
      </w:r>
      <w:r w:rsidR="00D91E26" w:rsidRPr="00831AF7">
        <w:rPr>
          <w:rFonts w:asciiTheme="minorHAnsi" w:hAnsiTheme="minorHAnsi" w:cstheme="minorHAnsi"/>
          <w:b/>
          <w:iCs/>
          <w:sz w:val="24"/>
          <w:szCs w:val="24"/>
        </w:rPr>
        <w:t xml:space="preserve">Standard Input Output </w:t>
      </w:r>
      <w:proofErr w:type="spellStart"/>
      <w:r w:rsidR="00D91E26" w:rsidRPr="00831AF7">
        <w:rPr>
          <w:rFonts w:asciiTheme="minorHAnsi" w:hAnsiTheme="minorHAnsi" w:cstheme="minorHAnsi"/>
          <w:b/>
          <w:iCs/>
          <w:sz w:val="24"/>
          <w:szCs w:val="24"/>
        </w:rPr>
        <w:t>Norms</w:t>
      </w:r>
      <w:proofErr w:type="spellEnd"/>
      <w:r w:rsidR="00D91E26" w:rsidRPr="00831AF7">
        <w:rPr>
          <w:rFonts w:asciiTheme="minorHAnsi" w:hAnsiTheme="minorHAnsi" w:cstheme="minorHAnsi"/>
          <w:iCs/>
          <w:sz w:val="24"/>
          <w:szCs w:val="24"/>
        </w:rPr>
        <w:t xml:space="preserve"> </w:t>
      </w:r>
      <w:r w:rsidR="00F63025">
        <w:rPr>
          <w:rFonts w:asciiTheme="minorHAnsi" w:hAnsiTheme="minorHAnsi" w:cstheme="minorHAnsi"/>
          <w:iCs/>
          <w:sz w:val="24"/>
          <w:szCs w:val="24"/>
        </w:rPr>
        <w:t>–</w:t>
      </w:r>
      <w:r w:rsidR="00D91E26" w:rsidRPr="00831AF7">
        <w:rPr>
          <w:rFonts w:asciiTheme="minorHAnsi" w:hAnsiTheme="minorHAnsi" w:cstheme="minorHAnsi"/>
          <w:iCs/>
          <w:sz w:val="24"/>
          <w:szCs w:val="24"/>
        </w:rPr>
        <w:t xml:space="preserve"> SION) pertinentes ao </w:t>
      </w:r>
      <w:r w:rsidR="00941767" w:rsidRPr="00831AF7">
        <w:rPr>
          <w:rFonts w:asciiTheme="minorHAnsi" w:hAnsiTheme="minorHAnsi" w:cstheme="minorHAnsi"/>
          <w:iCs/>
          <w:sz w:val="24"/>
          <w:szCs w:val="24"/>
        </w:rPr>
        <w:t>produto objeto da investigação</w:t>
      </w:r>
      <w:r w:rsidR="00D91E26" w:rsidRPr="00831AF7">
        <w:rPr>
          <w:rFonts w:asciiTheme="minorHAnsi" w:hAnsiTheme="minorHAnsi" w:cstheme="minorHAnsi"/>
          <w:iCs/>
          <w:sz w:val="24"/>
          <w:szCs w:val="24"/>
        </w:rPr>
        <w:t xml:space="preserve">. Esclareça qual base de dados e metodologia foram utilizados para determinar as SION relativas </w:t>
      </w:r>
      <w:r w:rsidR="009371B7" w:rsidRPr="00831AF7">
        <w:rPr>
          <w:rFonts w:asciiTheme="minorHAnsi" w:hAnsiTheme="minorHAnsi" w:cstheme="minorHAnsi"/>
          <w:iCs/>
          <w:sz w:val="24"/>
          <w:szCs w:val="24"/>
        </w:rPr>
        <w:t>a corpos moedores</w:t>
      </w:r>
      <w:r w:rsidR="00D91E26" w:rsidRPr="00831AF7">
        <w:rPr>
          <w:rFonts w:asciiTheme="minorHAnsi" w:hAnsiTheme="minorHAnsi" w:cstheme="minorHAnsi"/>
          <w:iCs/>
          <w:sz w:val="24"/>
          <w:szCs w:val="24"/>
        </w:rPr>
        <w:t xml:space="preserve"> vigentes durante o período de investigação. Se possível, apresente a memória de cálculo das normas aplicáveis ao </w:t>
      </w:r>
      <w:r w:rsidR="00941767" w:rsidRPr="00831AF7">
        <w:rPr>
          <w:rFonts w:asciiTheme="minorHAnsi" w:hAnsiTheme="minorHAnsi" w:cstheme="minorHAnsi"/>
          <w:iCs/>
          <w:sz w:val="24"/>
          <w:szCs w:val="24"/>
        </w:rPr>
        <w:t>produto objeto da investigação</w:t>
      </w:r>
      <w:r w:rsidR="00D91E26" w:rsidRPr="00831AF7">
        <w:rPr>
          <w:rFonts w:asciiTheme="minorHAnsi" w:hAnsiTheme="minorHAnsi" w:cstheme="minorHAnsi"/>
          <w:iCs/>
          <w:sz w:val="24"/>
          <w:szCs w:val="24"/>
        </w:rPr>
        <w:t xml:space="preserve">. Se não existirem normas SION para </w:t>
      </w:r>
      <w:r w:rsidR="00354A99" w:rsidRPr="00831AF7">
        <w:rPr>
          <w:rFonts w:asciiTheme="minorHAnsi" w:hAnsiTheme="minorHAnsi" w:cstheme="minorHAnsi"/>
          <w:iCs/>
          <w:sz w:val="24"/>
          <w:szCs w:val="24"/>
        </w:rPr>
        <w:t>corpos moedores</w:t>
      </w:r>
      <w:r w:rsidR="00D91E26" w:rsidRPr="00831AF7">
        <w:rPr>
          <w:rFonts w:asciiTheme="minorHAnsi" w:hAnsiTheme="minorHAnsi" w:cstheme="minorHAnsi"/>
          <w:iCs/>
          <w:sz w:val="24"/>
          <w:szCs w:val="24"/>
        </w:rPr>
        <w:t xml:space="preserve">, forneça as normas ad hoc aplicáveis ou normas de declaração própria para o </w:t>
      </w:r>
      <w:r w:rsidR="00A64BE5" w:rsidRPr="00831AF7">
        <w:rPr>
          <w:rFonts w:asciiTheme="minorHAnsi" w:hAnsiTheme="minorHAnsi" w:cstheme="minorHAnsi"/>
          <w:iCs/>
          <w:sz w:val="24"/>
          <w:szCs w:val="24"/>
        </w:rPr>
        <w:t>produto objeto da investigação</w:t>
      </w:r>
      <w:r w:rsidR="00D91E26" w:rsidRPr="00831AF7">
        <w:rPr>
          <w:rFonts w:asciiTheme="minorHAnsi" w:hAnsiTheme="minorHAnsi" w:cstheme="minorHAnsi"/>
          <w:iCs/>
          <w:sz w:val="24"/>
          <w:szCs w:val="24"/>
        </w:rPr>
        <w:t>.</w:t>
      </w:r>
    </w:p>
    <w:p w14:paraId="7303AC79" w14:textId="77777777" w:rsidR="00D91E26" w:rsidRPr="00831AF7" w:rsidRDefault="005E1C93" w:rsidP="00D703A9">
      <w:pPr>
        <w:pStyle w:val="Recuodecorpodetexto3"/>
        <w:jc w:val="both"/>
        <w:rPr>
          <w:rFonts w:asciiTheme="minorHAnsi" w:hAnsiTheme="minorHAnsi" w:cstheme="minorHAnsi"/>
          <w:iCs/>
          <w:sz w:val="24"/>
          <w:szCs w:val="24"/>
        </w:rPr>
      </w:pPr>
      <w:r w:rsidRPr="00831AF7">
        <w:rPr>
          <w:rFonts w:asciiTheme="minorHAnsi" w:hAnsiTheme="minorHAnsi" w:cstheme="minorHAnsi"/>
          <w:iCs/>
          <w:sz w:val="24"/>
          <w:szCs w:val="24"/>
        </w:rPr>
        <w:t>a</w:t>
      </w:r>
      <w:r w:rsidR="00D91E26" w:rsidRPr="00831AF7">
        <w:rPr>
          <w:rFonts w:asciiTheme="minorHAnsi" w:hAnsiTheme="minorHAnsi" w:cstheme="minorHAnsi"/>
          <w:iCs/>
          <w:sz w:val="24"/>
          <w:szCs w:val="24"/>
        </w:rPr>
        <w:t>.</w:t>
      </w:r>
      <w:r w:rsidR="00AA651F" w:rsidRPr="00831AF7">
        <w:rPr>
          <w:rFonts w:asciiTheme="minorHAnsi" w:hAnsiTheme="minorHAnsi" w:cstheme="minorHAnsi"/>
          <w:iCs/>
          <w:sz w:val="24"/>
          <w:szCs w:val="24"/>
        </w:rPr>
        <w:t>2</w:t>
      </w:r>
      <w:r w:rsidR="00D91E26" w:rsidRPr="00831AF7">
        <w:rPr>
          <w:rFonts w:asciiTheme="minorHAnsi" w:hAnsiTheme="minorHAnsi" w:cstheme="minorHAnsi"/>
          <w:iCs/>
          <w:sz w:val="24"/>
          <w:szCs w:val="24"/>
        </w:rPr>
        <w:t xml:space="preserve"> – Esclareça se existe uma reavaliação das SION ou de qualquer outra norma </w:t>
      </w:r>
      <w:r w:rsidR="00D91E26" w:rsidRPr="00831AF7">
        <w:rPr>
          <w:rFonts w:asciiTheme="minorHAnsi" w:hAnsiTheme="minorHAnsi" w:cstheme="minorHAnsi"/>
          <w:b/>
          <w:iCs/>
          <w:sz w:val="24"/>
          <w:szCs w:val="24"/>
        </w:rPr>
        <w:t>ad hoc</w:t>
      </w:r>
      <w:r w:rsidR="00D91E26" w:rsidRPr="00831AF7">
        <w:rPr>
          <w:rFonts w:asciiTheme="minorHAnsi" w:hAnsiTheme="minorHAnsi" w:cstheme="minorHAnsi"/>
          <w:i/>
          <w:iCs/>
          <w:sz w:val="24"/>
          <w:szCs w:val="24"/>
        </w:rPr>
        <w:t xml:space="preserve"> </w:t>
      </w:r>
      <w:r w:rsidR="00D91E26" w:rsidRPr="00831AF7">
        <w:rPr>
          <w:rFonts w:asciiTheme="minorHAnsi" w:hAnsiTheme="minorHAnsi" w:cstheme="minorHAnsi"/>
          <w:iCs/>
          <w:sz w:val="24"/>
          <w:szCs w:val="24"/>
        </w:rPr>
        <w:t xml:space="preserve">ou de aplicação própria relativa a </w:t>
      </w:r>
      <w:r w:rsidR="00354A99" w:rsidRPr="00831AF7">
        <w:rPr>
          <w:rFonts w:asciiTheme="minorHAnsi" w:hAnsiTheme="minorHAnsi" w:cstheme="minorHAnsi"/>
          <w:iCs/>
          <w:sz w:val="24"/>
          <w:szCs w:val="24"/>
        </w:rPr>
        <w:t>corpos moedores</w:t>
      </w:r>
      <w:r w:rsidR="00D91E26" w:rsidRPr="00831AF7">
        <w:rPr>
          <w:rFonts w:asciiTheme="minorHAnsi" w:hAnsiTheme="minorHAnsi" w:cstheme="minorHAnsi"/>
          <w:iCs/>
          <w:sz w:val="24"/>
          <w:szCs w:val="24"/>
        </w:rPr>
        <w:t>, como ela é feita e com qual periodicidade.</w:t>
      </w:r>
    </w:p>
    <w:p w14:paraId="6EFC825C" w14:textId="77777777" w:rsidR="00D91E26" w:rsidRPr="00831AF7" w:rsidRDefault="005E1C93" w:rsidP="00D703A9">
      <w:pPr>
        <w:pStyle w:val="Recuodecorpodetexto3"/>
        <w:jc w:val="both"/>
        <w:rPr>
          <w:rFonts w:asciiTheme="minorHAnsi" w:hAnsiTheme="minorHAnsi" w:cstheme="minorHAnsi"/>
          <w:iCs/>
          <w:sz w:val="24"/>
          <w:szCs w:val="24"/>
        </w:rPr>
      </w:pPr>
      <w:r w:rsidRPr="00831AF7">
        <w:rPr>
          <w:rFonts w:asciiTheme="minorHAnsi" w:hAnsiTheme="minorHAnsi" w:cstheme="minorHAnsi"/>
          <w:iCs/>
          <w:sz w:val="24"/>
          <w:szCs w:val="24"/>
        </w:rPr>
        <w:t>a</w:t>
      </w:r>
      <w:r w:rsidR="00D91E26" w:rsidRPr="00831AF7">
        <w:rPr>
          <w:rFonts w:asciiTheme="minorHAnsi" w:hAnsiTheme="minorHAnsi" w:cstheme="minorHAnsi"/>
          <w:iCs/>
          <w:sz w:val="24"/>
          <w:szCs w:val="24"/>
        </w:rPr>
        <w:t>.</w:t>
      </w:r>
      <w:r w:rsidR="00AA651F" w:rsidRPr="00831AF7">
        <w:rPr>
          <w:rFonts w:asciiTheme="minorHAnsi" w:hAnsiTheme="minorHAnsi" w:cstheme="minorHAnsi"/>
          <w:iCs/>
          <w:sz w:val="24"/>
          <w:szCs w:val="24"/>
        </w:rPr>
        <w:t>3</w:t>
      </w:r>
      <w:r w:rsidR="00D91E26" w:rsidRPr="00831AF7">
        <w:rPr>
          <w:rFonts w:asciiTheme="minorHAnsi" w:hAnsiTheme="minorHAnsi" w:cstheme="minorHAnsi"/>
          <w:iCs/>
          <w:sz w:val="24"/>
          <w:szCs w:val="24"/>
        </w:rPr>
        <w:t xml:space="preserve"> – Descreva o sistema ou procedimento existente que permite às autoridades indianas pertinentes a confirmação de quais insumos são consumidos na fabricação do </w:t>
      </w:r>
      <w:r w:rsidR="00941767" w:rsidRPr="00831AF7">
        <w:rPr>
          <w:rFonts w:asciiTheme="minorHAnsi" w:hAnsiTheme="minorHAnsi" w:cstheme="minorHAnsi"/>
          <w:iCs/>
          <w:sz w:val="24"/>
          <w:szCs w:val="24"/>
        </w:rPr>
        <w:t>produto objeto da investigação</w:t>
      </w:r>
      <w:r w:rsidR="00D91E26" w:rsidRPr="00831AF7">
        <w:rPr>
          <w:rFonts w:asciiTheme="minorHAnsi" w:hAnsiTheme="minorHAnsi" w:cstheme="minorHAnsi"/>
          <w:iCs/>
          <w:sz w:val="24"/>
          <w:szCs w:val="24"/>
        </w:rPr>
        <w:t xml:space="preserve"> e em quais quantidades para o propósito do deferimento da </w:t>
      </w:r>
      <w:r w:rsidR="003977D8" w:rsidRPr="00831AF7">
        <w:rPr>
          <w:rFonts w:asciiTheme="minorHAnsi" w:hAnsiTheme="minorHAnsi" w:cstheme="minorHAnsi"/>
          <w:sz w:val="24"/>
          <w:szCs w:val="24"/>
        </w:rPr>
        <w:t>autorização antecipada</w:t>
      </w:r>
      <w:r w:rsidR="00D91E26" w:rsidRPr="00831AF7">
        <w:rPr>
          <w:rFonts w:asciiTheme="minorHAnsi" w:hAnsiTheme="minorHAnsi" w:cstheme="minorHAnsi"/>
          <w:iCs/>
          <w:sz w:val="24"/>
          <w:szCs w:val="24"/>
        </w:rPr>
        <w:t>.</w:t>
      </w:r>
    </w:p>
    <w:p w14:paraId="6821EC8B" w14:textId="77777777" w:rsidR="00D91E26" w:rsidRPr="00831AF7" w:rsidRDefault="005E1C93" w:rsidP="00D703A9">
      <w:pPr>
        <w:pStyle w:val="Recuodecorpodetexto3"/>
        <w:jc w:val="both"/>
        <w:rPr>
          <w:rFonts w:asciiTheme="minorHAnsi" w:hAnsiTheme="minorHAnsi" w:cstheme="minorHAnsi"/>
          <w:iCs/>
          <w:sz w:val="24"/>
          <w:szCs w:val="24"/>
        </w:rPr>
      </w:pPr>
      <w:r w:rsidRPr="00831AF7">
        <w:rPr>
          <w:rFonts w:asciiTheme="minorHAnsi" w:hAnsiTheme="minorHAnsi" w:cstheme="minorHAnsi"/>
          <w:iCs/>
          <w:sz w:val="24"/>
          <w:szCs w:val="24"/>
        </w:rPr>
        <w:t>a</w:t>
      </w:r>
      <w:r w:rsidR="00D91E26" w:rsidRPr="00831AF7">
        <w:rPr>
          <w:rFonts w:asciiTheme="minorHAnsi" w:hAnsiTheme="minorHAnsi" w:cstheme="minorHAnsi"/>
          <w:iCs/>
          <w:sz w:val="24"/>
          <w:szCs w:val="24"/>
        </w:rPr>
        <w:t>.</w:t>
      </w:r>
      <w:r w:rsidR="00AA651F" w:rsidRPr="00831AF7">
        <w:rPr>
          <w:rFonts w:asciiTheme="minorHAnsi" w:hAnsiTheme="minorHAnsi" w:cstheme="minorHAnsi"/>
          <w:iCs/>
          <w:sz w:val="24"/>
          <w:szCs w:val="24"/>
        </w:rPr>
        <w:t>4</w:t>
      </w:r>
      <w:r w:rsidR="00D91E26" w:rsidRPr="00831AF7">
        <w:rPr>
          <w:rFonts w:asciiTheme="minorHAnsi" w:hAnsiTheme="minorHAnsi" w:cstheme="minorHAnsi"/>
          <w:iCs/>
          <w:sz w:val="24"/>
          <w:szCs w:val="24"/>
        </w:rPr>
        <w:t xml:space="preserve"> – Informe sobre a existência de exames adicionais (e.g. verificações, fiscalizações) levados a cabo pela autoridade indiana para determinar quais insumos são consumidos na fabricação do </w:t>
      </w:r>
      <w:r w:rsidR="00941767" w:rsidRPr="00831AF7">
        <w:rPr>
          <w:rFonts w:asciiTheme="minorHAnsi" w:hAnsiTheme="minorHAnsi" w:cstheme="minorHAnsi"/>
          <w:iCs/>
          <w:sz w:val="24"/>
          <w:szCs w:val="24"/>
        </w:rPr>
        <w:t>produto objeto da investigação</w:t>
      </w:r>
      <w:r w:rsidR="00D91E26" w:rsidRPr="00831AF7">
        <w:rPr>
          <w:rFonts w:asciiTheme="minorHAnsi" w:hAnsiTheme="minorHAnsi" w:cstheme="minorHAnsi"/>
          <w:iCs/>
          <w:sz w:val="24"/>
          <w:szCs w:val="24"/>
        </w:rPr>
        <w:t xml:space="preserve"> e em quais quantidades, quando da eventual concessão de </w:t>
      </w:r>
      <w:r w:rsidR="00354A99" w:rsidRPr="00831AF7">
        <w:rPr>
          <w:rFonts w:asciiTheme="minorHAnsi" w:hAnsiTheme="minorHAnsi" w:cstheme="minorHAnsi"/>
          <w:iCs/>
          <w:sz w:val="24"/>
          <w:szCs w:val="24"/>
        </w:rPr>
        <w:t xml:space="preserve">excessivos </w:t>
      </w:r>
      <w:r w:rsidR="00D91E26" w:rsidRPr="00831AF7">
        <w:rPr>
          <w:rFonts w:asciiTheme="minorHAnsi" w:hAnsiTheme="minorHAnsi" w:cstheme="minorHAnsi"/>
          <w:iCs/>
          <w:sz w:val="24"/>
          <w:szCs w:val="24"/>
        </w:rPr>
        <w:t xml:space="preserve">abatimentos ou devoluções por meio de </w:t>
      </w:r>
      <w:r w:rsidR="003977D8" w:rsidRPr="00831AF7">
        <w:rPr>
          <w:rFonts w:asciiTheme="minorHAnsi" w:hAnsiTheme="minorHAnsi" w:cstheme="minorHAnsi"/>
          <w:sz w:val="24"/>
          <w:szCs w:val="24"/>
        </w:rPr>
        <w:t>autorização antecipada</w:t>
      </w:r>
      <w:r w:rsidR="00D91E26" w:rsidRPr="00831AF7">
        <w:rPr>
          <w:rFonts w:asciiTheme="minorHAnsi" w:hAnsiTheme="minorHAnsi" w:cstheme="minorHAnsi"/>
          <w:iCs/>
          <w:sz w:val="24"/>
          <w:szCs w:val="24"/>
        </w:rPr>
        <w:t>. Descreva com base em quais critérios e com que periodicidade estes exames ocorrem</w:t>
      </w:r>
      <w:smartTag w:uri="urn:schemas-microsoft-com:office:smarttags" w:element="PersonName">
        <w:r w:rsidR="00D91E26" w:rsidRPr="00831AF7">
          <w:rPr>
            <w:rFonts w:asciiTheme="minorHAnsi" w:hAnsiTheme="minorHAnsi" w:cstheme="minorHAnsi"/>
            <w:iCs/>
            <w:sz w:val="24"/>
            <w:szCs w:val="24"/>
          </w:rPr>
          <w:t>,</w:t>
        </w:r>
      </w:smartTag>
      <w:r w:rsidR="00D91E26" w:rsidRPr="00831AF7">
        <w:rPr>
          <w:rFonts w:asciiTheme="minorHAnsi" w:hAnsiTheme="minorHAnsi" w:cstheme="minorHAnsi"/>
          <w:iCs/>
          <w:sz w:val="24"/>
          <w:szCs w:val="24"/>
        </w:rPr>
        <w:t xml:space="preserve"> bem como as penalidades aplicadas ao exportador quando do descumprimento dos compromissos assumidos.</w:t>
      </w:r>
    </w:p>
    <w:p w14:paraId="787C8AB3" w14:textId="78C43B3B" w:rsidR="00D91E26" w:rsidRPr="00831AF7" w:rsidRDefault="005E1C93" w:rsidP="00D703A9">
      <w:pPr>
        <w:pStyle w:val="Recuodecorpodetexto3"/>
        <w:jc w:val="both"/>
        <w:rPr>
          <w:rFonts w:asciiTheme="minorHAnsi" w:hAnsiTheme="minorHAnsi" w:cstheme="minorHAnsi"/>
          <w:iCs/>
          <w:sz w:val="24"/>
          <w:szCs w:val="24"/>
        </w:rPr>
      </w:pPr>
      <w:r w:rsidRPr="00831AF7">
        <w:rPr>
          <w:rFonts w:asciiTheme="minorHAnsi" w:hAnsiTheme="minorHAnsi" w:cstheme="minorHAnsi"/>
          <w:iCs/>
          <w:sz w:val="24"/>
          <w:szCs w:val="24"/>
        </w:rPr>
        <w:t>a</w:t>
      </w:r>
      <w:r w:rsidR="00D91E26" w:rsidRPr="00831AF7">
        <w:rPr>
          <w:rFonts w:asciiTheme="minorHAnsi" w:hAnsiTheme="minorHAnsi" w:cstheme="minorHAnsi"/>
          <w:iCs/>
          <w:sz w:val="24"/>
          <w:szCs w:val="24"/>
        </w:rPr>
        <w:t>.</w:t>
      </w:r>
      <w:r w:rsidR="00AA651F" w:rsidRPr="00831AF7">
        <w:rPr>
          <w:rFonts w:asciiTheme="minorHAnsi" w:hAnsiTheme="minorHAnsi" w:cstheme="minorHAnsi"/>
          <w:iCs/>
          <w:sz w:val="24"/>
          <w:szCs w:val="24"/>
        </w:rPr>
        <w:t>5</w:t>
      </w:r>
      <w:r w:rsidR="00D91E26" w:rsidRPr="00831AF7">
        <w:rPr>
          <w:rFonts w:asciiTheme="minorHAnsi" w:hAnsiTheme="minorHAnsi" w:cstheme="minorHAnsi"/>
          <w:iCs/>
          <w:sz w:val="24"/>
          <w:szCs w:val="24"/>
        </w:rPr>
        <w:t xml:space="preserve"> – Especifique </w:t>
      </w:r>
      <w:r w:rsidR="00D703A9" w:rsidRPr="00831AF7">
        <w:rPr>
          <w:rFonts w:asciiTheme="minorHAnsi" w:hAnsiTheme="minorHAnsi" w:cstheme="minorHAnsi"/>
          <w:iCs/>
          <w:sz w:val="24"/>
          <w:szCs w:val="24"/>
        </w:rPr>
        <w:t>se o</w:t>
      </w:r>
      <w:r w:rsidR="0085672E" w:rsidRPr="00831AF7">
        <w:rPr>
          <w:rFonts w:asciiTheme="minorHAnsi" w:hAnsiTheme="minorHAnsi" w:cstheme="minorHAnsi"/>
          <w:iCs/>
          <w:sz w:val="24"/>
          <w:szCs w:val="24"/>
        </w:rPr>
        <w:t>s</w:t>
      </w:r>
      <w:r w:rsidR="00D703A9" w:rsidRPr="00831AF7">
        <w:rPr>
          <w:rFonts w:asciiTheme="minorHAnsi" w:hAnsiTheme="minorHAnsi" w:cstheme="minorHAnsi"/>
          <w:iCs/>
          <w:sz w:val="24"/>
          <w:szCs w:val="24"/>
        </w:rPr>
        <w:t xml:space="preserve"> </w:t>
      </w:r>
      <w:r w:rsidR="00D91E26" w:rsidRPr="00831AF7">
        <w:rPr>
          <w:rFonts w:asciiTheme="minorHAnsi" w:hAnsiTheme="minorHAnsi" w:cstheme="minorHAnsi"/>
          <w:iCs/>
          <w:sz w:val="24"/>
          <w:szCs w:val="24"/>
        </w:rPr>
        <w:t>exportador</w:t>
      </w:r>
      <w:r w:rsidR="0085672E" w:rsidRPr="00831AF7">
        <w:rPr>
          <w:rFonts w:asciiTheme="minorHAnsi" w:hAnsiTheme="minorHAnsi" w:cstheme="minorHAnsi"/>
          <w:iCs/>
          <w:sz w:val="24"/>
          <w:szCs w:val="24"/>
        </w:rPr>
        <w:t>es</w:t>
      </w:r>
      <w:r w:rsidR="00D91E26" w:rsidRPr="00831AF7">
        <w:rPr>
          <w:rFonts w:asciiTheme="minorHAnsi" w:hAnsiTheme="minorHAnsi" w:cstheme="minorHAnsi"/>
          <w:iCs/>
          <w:sz w:val="24"/>
          <w:szCs w:val="24"/>
        </w:rPr>
        <w:t xml:space="preserve"> do produto </w:t>
      </w:r>
      <w:r w:rsidR="00D703A9" w:rsidRPr="00831AF7">
        <w:rPr>
          <w:rFonts w:asciiTheme="minorHAnsi" w:hAnsiTheme="minorHAnsi" w:cstheme="minorHAnsi"/>
          <w:iCs/>
          <w:sz w:val="24"/>
          <w:szCs w:val="24"/>
        </w:rPr>
        <w:t>investigado</w:t>
      </w:r>
      <w:r w:rsidR="00D91E26" w:rsidRPr="00831AF7">
        <w:rPr>
          <w:rFonts w:asciiTheme="minorHAnsi" w:hAnsiTheme="minorHAnsi" w:cstheme="minorHAnsi"/>
          <w:iCs/>
          <w:sz w:val="24"/>
          <w:szCs w:val="24"/>
        </w:rPr>
        <w:t xml:space="preserve"> fo</w:t>
      </w:r>
      <w:r w:rsidR="0085672E" w:rsidRPr="00831AF7">
        <w:rPr>
          <w:rFonts w:asciiTheme="minorHAnsi" w:hAnsiTheme="minorHAnsi" w:cstheme="minorHAnsi"/>
          <w:iCs/>
          <w:sz w:val="24"/>
          <w:szCs w:val="24"/>
        </w:rPr>
        <w:t>ram</w:t>
      </w:r>
      <w:r w:rsidR="00D91E26" w:rsidRPr="00831AF7">
        <w:rPr>
          <w:rFonts w:asciiTheme="minorHAnsi" w:hAnsiTheme="minorHAnsi" w:cstheme="minorHAnsi"/>
          <w:iCs/>
          <w:sz w:val="24"/>
          <w:szCs w:val="24"/>
        </w:rPr>
        <w:t xml:space="preserve"> fiscalizado</w:t>
      </w:r>
      <w:r w:rsidR="0085672E" w:rsidRPr="00831AF7">
        <w:rPr>
          <w:rFonts w:asciiTheme="minorHAnsi" w:hAnsiTheme="minorHAnsi" w:cstheme="minorHAnsi"/>
          <w:iCs/>
          <w:sz w:val="24"/>
          <w:szCs w:val="24"/>
        </w:rPr>
        <w:t>s</w:t>
      </w:r>
      <w:r w:rsidR="00D91E26" w:rsidRPr="00831AF7">
        <w:rPr>
          <w:rFonts w:asciiTheme="minorHAnsi" w:hAnsiTheme="minorHAnsi" w:cstheme="minorHAnsi"/>
          <w:iCs/>
          <w:sz w:val="24"/>
          <w:szCs w:val="24"/>
        </w:rPr>
        <w:t xml:space="preserve"> pela</w:t>
      </w:r>
      <w:r w:rsidR="00D703A9" w:rsidRPr="00831AF7">
        <w:rPr>
          <w:rFonts w:asciiTheme="minorHAnsi" w:hAnsiTheme="minorHAnsi" w:cstheme="minorHAnsi"/>
          <w:iCs/>
          <w:sz w:val="24"/>
          <w:szCs w:val="24"/>
        </w:rPr>
        <w:t>s</w:t>
      </w:r>
      <w:r w:rsidR="00D91E26" w:rsidRPr="00831AF7">
        <w:rPr>
          <w:rFonts w:asciiTheme="minorHAnsi" w:hAnsiTheme="minorHAnsi" w:cstheme="minorHAnsi"/>
          <w:iCs/>
          <w:sz w:val="24"/>
          <w:szCs w:val="24"/>
        </w:rPr>
        <w:t xml:space="preserve"> autoridade</w:t>
      </w:r>
      <w:r w:rsidR="00D703A9" w:rsidRPr="00831AF7">
        <w:rPr>
          <w:rFonts w:asciiTheme="minorHAnsi" w:hAnsiTheme="minorHAnsi" w:cstheme="minorHAnsi"/>
          <w:iCs/>
          <w:sz w:val="24"/>
          <w:szCs w:val="24"/>
        </w:rPr>
        <w:t>s</w:t>
      </w:r>
      <w:r w:rsidR="00D91E26" w:rsidRPr="00831AF7">
        <w:rPr>
          <w:rFonts w:asciiTheme="minorHAnsi" w:hAnsiTheme="minorHAnsi" w:cstheme="minorHAnsi"/>
          <w:iCs/>
          <w:sz w:val="24"/>
          <w:szCs w:val="24"/>
        </w:rPr>
        <w:t xml:space="preserve"> indiana</w:t>
      </w:r>
      <w:r w:rsidR="00D703A9" w:rsidRPr="00831AF7">
        <w:rPr>
          <w:rFonts w:asciiTheme="minorHAnsi" w:hAnsiTheme="minorHAnsi" w:cstheme="minorHAnsi"/>
          <w:iCs/>
          <w:sz w:val="24"/>
          <w:szCs w:val="24"/>
        </w:rPr>
        <w:t>s</w:t>
      </w:r>
      <w:r w:rsidR="00D91E26" w:rsidRPr="00831AF7">
        <w:rPr>
          <w:rFonts w:asciiTheme="minorHAnsi" w:hAnsiTheme="minorHAnsi" w:cstheme="minorHAnsi"/>
          <w:iCs/>
          <w:sz w:val="24"/>
          <w:szCs w:val="24"/>
        </w:rPr>
        <w:t xml:space="preserve"> competente</w:t>
      </w:r>
      <w:r w:rsidR="00D703A9" w:rsidRPr="00831AF7">
        <w:rPr>
          <w:rFonts w:asciiTheme="minorHAnsi" w:hAnsiTheme="minorHAnsi" w:cstheme="minorHAnsi"/>
          <w:iCs/>
          <w:sz w:val="24"/>
          <w:szCs w:val="24"/>
        </w:rPr>
        <w:t>s</w:t>
      </w:r>
      <w:r w:rsidR="00D91E26" w:rsidRPr="00831AF7">
        <w:rPr>
          <w:rFonts w:asciiTheme="minorHAnsi" w:hAnsiTheme="minorHAnsi" w:cstheme="minorHAnsi"/>
          <w:iCs/>
          <w:sz w:val="24"/>
          <w:szCs w:val="24"/>
        </w:rPr>
        <w:t xml:space="preserve"> durante o período de análise, ou </w:t>
      </w:r>
      <w:r w:rsidR="00D703A9" w:rsidRPr="00831AF7">
        <w:rPr>
          <w:rFonts w:asciiTheme="minorHAnsi" w:hAnsiTheme="minorHAnsi" w:cstheme="minorHAnsi"/>
          <w:iCs/>
          <w:sz w:val="24"/>
          <w:szCs w:val="24"/>
        </w:rPr>
        <w:t>se</w:t>
      </w:r>
      <w:r w:rsidR="00D91E26" w:rsidRPr="00831AF7">
        <w:rPr>
          <w:rFonts w:asciiTheme="minorHAnsi" w:hAnsiTheme="minorHAnsi" w:cstheme="minorHAnsi"/>
          <w:iCs/>
          <w:sz w:val="24"/>
          <w:szCs w:val="24"/>
        </w:rPr>
        <w:t xml:space="preserve"> apresent</w:t>
      </w:r>
      <w:r w:rsidR="0085672E" w:rsidRPr="00831AF7">
        <w:rPr>
          <w:rFonts w:asciiTheme="minorHAnsi" w:hAnsiTheme="minorHAnsi" w:cstheme="minorHAnsi"/>
          <w:iCs/>
          <w:sz w:val="24"/>
          <w:szCs w:val="24"/>
        </w:rPr>
        <w:t>aram</w:t>
      </w:r>
      <w:r w:rsidR="00D91E26" w:rsidRPr="00831AF7">
        <w:rPr>
          <w:rFonts w:asciiTheme="minorHAnsi" w:hAnsiTheme="minorHAnsi" w:cstheme="minorHAnsi"/>
          <w:iCs/>
          <w:sz w:val="24"/>
          <w:szCs w:val="24"/>
        </w:rPr>
        <w:t xml:space="preserve"> solicitações ou obt</w:t>
      </w:r>
      <w:r w:rsidR="0085672E" w:rsidRPr="00831AF7">
        <w:rPr>
          <w:rFonts w:asciiTheme="minorHAnsi" w:hAnsiTheme="minorHAnsi" w:cstheme="minorHAnsi"/>
          <w:iCs/>
          <w:sz w:val="24"/>
          <w:szCs w:val="24"/>
        </w:rPr>
        <w:t xml:space="preserve">iveram </w:t>
      </w:r>
      <w:r w:rsidR="00D91E26" w:rsidRPr="00831AF7">
        <w:rPr>
          <w:rFonts w:asciiTheme="minorHAnsi" w:hAnsiTheme="minorHAnsi" w:cstheme="minorHAnsi"/>
          <w:iCs/>
          <w:sz w:val="24"/>
          <w:szCs w:val="24"/>
        </w:rPr>
        <w:t xml:space="preserve">deferimento de extensão do prazo da obrigação de exportar concedido </w:t>
      </w:r>
      <w:r w:rsidR="00D204C8" w:rsidRPr="00831AF7">
        <w:rPr>
          <w:rFonts w:asciiTheme="minorHAnsi" w:hAnsiTheme="minorHAnsi" w:cstheme="minorHAnsi"/>
          <w:iCs/>
          <w:sz w:val="24"/>
          <w:szCs w:val="24"/>
        </w:rPr>
        <w:t xml:space="preserve">no AAS ou </w:t>
      </w:r>
      <w:r w:rsidR="00D703A9" w:rsidRPr="00831AF7">
        <w:rPr>
          <w:rFonts w:asciiTheme="minorHAnsi" w:hAnsiTheme="minorHAnsi" w:cstheme="minorHAnsi"/>
          <w:iCs/>
          <w:sz w:val="24"/>
          <w:szCs w:val="24"/>
        </w:rPr>
        <w:t xml:space="preserve">sua </w:t>
      </w:r>
      <w:r w:rsidR="00D204C8" w:rsidRPr="00831AF7">
        <w:rPr>
          <w:rFonts w:asciiTheme="minorHAnsi" w:hAnsiTheme="minorHAnsi" w:cstheme="minorHAnsi"/>
          <w:iCs/>
          <w:sz w:val="24"/>
          <w:szCs w:val="24"/>
        </w:rPr>
        <w:t xml:space="preserve">revalidação </w:t>
      </w:r>
      <w:r w:rsidR="001750BE">
        <w:rPr>
          <w:rFonts w:asciiTheme="minorHAnsi" w:hAnsiTheme="minorHAnsi" w:cstheme="minorHAnsi"/>
          <w:iCs/>
          <w:sz w:val="24"/>
          <w:szCs w:val="24"/>
        </w:rPr>
        <w:t>no período de investigação</w:t>
      </w:r>
      <w:r w:rsidR="00D91E26" w:rsidRPr="00831AF7">
        <w:rPr>
          <w:rFonts w:asciiTheme="minorHAnsi" w:hAnsiTheme="minorHAnsi" w:cstheme="minorHAnsi"/>
          <w:iCs/>
          <w:sz w:val="24"/>
          <w:szCs w:val="24"/>
        </w:rPr>
        <w:t>.</w:t>
      </w:r>
    </w:p>
    <w:p w14:paraId="1E67FC19" w14:textId="0436DAAA" w:rsidR="00E063B5" w:rsidRPr="00831AF7" w:rsidRDefault="005E1C93" w:rsidP="006B2DA7">
      <w:pPr>
        <w:pStyle w:val="Recuodecorpodetexto3"/>
        <w:jc w:val="both"/>
        <w:rPr>
          <w:rFonts w:asciiTheme="minorHAnsi" w:hAnsiTheme="minorHAnsi" w:cstheme="minorHAnsi"/>
          <w:iCs/>
          <w:sz w:val="24"/>
          <w:szCs w:val="24"/>
        </w:rPr>
      </w:pPr>
      <w:r w:rsidRPr="00831AF7">
        <w:rPr>
          <w:rFonts w:asciiTheme="minorHAnsi" w:hAnsiTheme="minorHAnsi" w:cstheme="minorHAnsi"/>
          <w:iCs/>
          <w:sz w:val="24"/>
          <w:szCs w:val="24"/>
        </w:rPr>
        <w:t>a</w:t>
      </w:r>
      <w:r w:rsidR="00D91E26" w:rsidRPr="00831AF7">
        <w:rPr>
          <w:rFonts w:asciiTheme="minorHAnsi" w:hAnsiTheme="minorHAnsi" w:cstheme="minorHAnsi"/>
          <w:iCs/>
          <w:sz w:val="24"/>
          <w:szCs w:val="24"/>
        </w:rPr>
        <w:t>.</w:t>
      </w:r>
      <w:r w:rsidR="00AA651F" w:rsidRPr="00831AF7">
        <w:rPr>
          <w:rFonts w:asciiTheme="minorHAnsi" w:hAnsiTheme="minorHAnsi" w:cstheme="minorHAnsi"/>
          <w:iCs/>
          <w:sz w:val="24"/>
          <w:szCs w:val="24"/>
        </w:rPr>
        <w:t>6</w:t>
      </w:r>
      <w:r w:rsidR="00D91E26" w:rsidRPr="00831AF7">
        <w:rPr>
          <w:rFonts w:asciiTheme="minorHAnsi" w:hAnsiTheme="minorHAnsi" w:cstheme="minorHAnsi"/>
          <w:iCs/>
          <w:sz w:val="24"/>
          <w:szCs w:val="24"/>
        </w:rPr>
        <w:t xml:space="preserve"> – Esclareça o que a legislação indiana define por “exportações presumidas”, informando, em tais casos, como se dá o pedido de </w:t>
      </w:r>
      <w:r w:rsidR="003977D8" w:rsidRPr="00831AF7">
        <w:rPr>
          <w:rFonts w:asciiTheme="minorHAnsi" w:hAnsiTheme="minorHAnsi" w:cstheme="minorHAnsi"/>
          <w:sz w:val="24"/>
          <w:szCs w:val="24"/>
        </w:rPr>
        <w:t>autorização antecipada</w:t>
      </w:r>
      <w:r w:rsidR="00D91E26" w:rsidRPr="00831AF7">
        <w:rPr>
          <w:rFonts w:asciiTheme="minorHAnsi" w:hAnsiTheme="minorHAnsi" w:cstheme="minorHAnsi"/>
          <w:iCs/>
          <w:sz w:val="24"/>
          <w:szCs w:val="24"/>
        </w:rPr>
        <w:t xml:space="preserve"> e o controle das operações </w:t>
      </w:r>
      <w:r w:rsidR="006B44FF" w:rsidRPr="00831AF7">
        <w:rPr>
          <w:rFonts w:asciiTheme="minorHAnsi" w:hAnsiTheme="minorHAnsi" w:cstheme="minorHAnsi"/>
          <w:iCs/>
          <w:sz w:val="24"/>
          <w:szCs w:val="24"/>
        </w:rPr>
        <w:t>a</w:t>
      </w:r>
      <w:r w:rsidR="00D91E26" w:rsidRPr="00831AF7">
        <w:rPr>
          <w:rFonts w:asciiTheme="minorHAnsi" w:hAnsiTheme="minorHAnsi" w:cstheme="minorHAnsi"/>
          <w:iCs/>
          <w:sz w:val="24"/>
          <w:szCs w:val="24"/>
        </w:rPr>
        <w:t xml:space="preserve"> que a mesma se refere.</w:t>
      </w:r>
    </w:p>
    <w:p w14:paraId="61CB1937" w14:textId="77777777" w:rsidR="00715CC8" w:rsidRPr="00831AF7" w:rsidRDefault="00715CC8" w:rsidP="006B2DA7">
      <w:pPr>
        <w:pStyle w:val="Recuodecorpodetexto3"/>
        <w:jc w:val="both"/>
        <w:rPr>
          <w:rFonts w:asciiTheme="minorHAnsi" w:hAnsiTheme="minorHAnsi" w:cstheme="minorHAnsi"/>
          <w:sz w:val="24"/>
          <w:szCs w:val="24"/>
        </w:rPr>
      </w:pPr>
    </w:p>
    <w:p w14:paraId="163F169D" w14:textId="2964AD42" w:rsidR="0056726B" w:rsidRPr="00BE5BFF" w:rsidRDefault="002568FF" w:rsidP="0056726B">
      <w:pPr>
        <w:pStyle w:val="Recuodecorpodetexto3"/>
        <w:numPr>
          <w:ilvl w:val="0"/>
          <w:numId w:val="6"/>
        </w:numPr>
        <w:spacing w:after="0"/>
        <w:jc w:val="both"/>
        <w:rPr>
          <w:rFonts w:asciiTheme="minorHAnsi" w:hAnsiTheme="minorHAnsi" w:cstheme="minorHAnsi"/>
          <w:sz w:val="24"/>
          <w:szCs w:val="24"/>
          <w:lang w:val="en-US"/>
        </w:rPr>
      </w:pPr>
      <w:r w:rsidRPr="00BE5BFF">
        <w:rPr>
          <w:rFonts w:asciiTheme="minorHAnsi" w:hAnsiTheme="minorHAnsi" w:cstheme="minorHAnsi"/>
          <w:b/>
          <w:sz w:val="24"/>
          <w:szCs w:val="24"/>
          <w:lang w:val="en-US"/>
        </w:rPr>
        <w:t xml:space="preserve">Export Promotion Capital Goods </w:t>
      </w:r>
      <w:r w:rsidRPr="003B52F1">
        <w:rPr>
          <w:rFonts w:asciiTheme="minorHAnsi" w:hAnsiTheme="minorHAnsi" w:cstheme="minorHAnsi"/>
          <w:b/>
          <w:sz w:val="24"/>
          <w:szCs w:val="24"/>
          <w:lang w:val="en-US"/>
        </w:rPr>
        <w:t>Scheme – EPCG</w:t>
      </w:r>
    </w:p>
    <w:p w14:paraId="22D57D7C" w14:textId="77777777" w:rsidR="0056726B" w:rsidRPr="00285FDD" w:rsidRDefault="0056726B" w:rsidP="0056726B">
      <w:pPr>
        <w:pStyle w:val="Recuodecorpodetexto3"/>
        <w:ind w:left="0"/>
        <w:jc w:val="both"/>
        <w:rPr>
          <w:rFonts w:asciiTheme="minorHAnsi" w:hAnsiTheme="minorHAnsi" w:cstheme="minorHAnsi"/>
          <w:sz w:val="24"/>
          <w:szCs w:val="24"/>
          <w:lang w:val="en-US"/>
        </w:rPr>
      </w:pPr>
    </w:p>
    <w:p w14:paraId="733BB7E4" w14:textId="3E3FEA9D" w:rsidR="0056726B" w:rsidRPr="00831AF7" w:rsidRDefault="0056726B" w:rsidP="0056726B">
      <w:pPr>
        <w:pStyle w:val="Recuodecorpodetexto3"/>
        <w:ind w:left="0"/>
        <w:jc w:val="both"/>
        <w:rPr>
          <w:rFonts w:asciiTheme="minorHAnsi" w:hAnsiTheme="minorHAnsi" w:cstheme="minorHAnsi"/>
          <w:sz w:val="24"/>
          <w:szCs w:val="24"/>
        </w:rPr>
      </w:pPr>
      <w:r w:rsidRPr="00831AF7">
        <w:rPr>
          <w:rFonts w:asciiTheme="minorHAnsi" w:hAnsiTheme="minorHAnsi" w:cstheme="minorHAnsi"/>
          <w:sz w:val="24"/>
          <w:szCs w:val="24"/>
        </w:rPr>
        <w:t xml:space="preserve">b.1 – Indicar, para as empresas sob investigação, a lista dos bens de capital importados </w:t>
      </w:r>
      <w:r w:rsidR="00C50AC1">
        <w:rPr>
          <w:rFonts w:asciiTheme="minorHAnsi" w:hAnsiTheme="minorHAnsi" w:cstheme="minorHAnsi"/>
          <w:snapToGrid/>
          <w:sz w:val="24"/>
          <w:szCs w:val="24"/>
        </w:rPr>
        <w:t xml:space="preserve">no período da vida útil média </w:t>
      </w:r>
      <w:r w:rsidRPr="00831AF7">
        <w:rPr>
          <w:rFonts w:asciiTheme="minorHAnsi" w:hAnsiTheme="minorHAnsi" w:cstheme="minorHAnsi"/>
          <w:sz w:val="24"/>
          <w:szCs w:val="24"/>
        </w:rPr>
        <w:t xml:space="preserve">sob </w:t>
      </w:r>
      <w:r w:rsidR="00BE5BFF">
        <w:rPr>
          <w:rFonts w:asciiTheme="minorHAnsi" w:hAnsiTheme="minorHAnsi" w:cstheme="minorHAnsi"/>
          <w:sz w:val="24"/>
          <w:szCs w:val="24"/>
        </w:rPr>
        <w:t xml:space="preserve">tal </w:t>
      </w:r>
      <w:r w:rsidRPr="00831AF7">
        <w:rPr>
          <w:rFonts w:asciiTheme="minorHAnsi" w:hAnsiTheme="minorHAnsi" w:cstheme="minorHAnsi"/>
          <w:sz w:val="24"/>
          <w:szCs w:val="24"/>
        </w:rPr>
        <w:t>regime, os direitos aduaneiros que normalmente incidiriam sobre as importações daqueles bens, os direitos aduaneiros efetivamente recolhidos, bem como o período que cada empresa possui para cumprir sua obrigação de exportação sob este regime.</w:t>
      </w:r>
    </w:p>
    <w:p w14:paraId="550A885C" w14:textId="77777777" w:rsidR="0056726B" w:rsidRPr="00831AF7" w:rsidRDefault="0056726B" w:rsidP="0056726B">
      <w:pPr>
        <w:pStyle w:val="Recuodecorpodetexto3"/>
        <w:ind w:left="0"/>
        <w:jc w:val="both"/>
        <w:rPr>
          <w:rFonts w:asciiTheme="minorHAnsi" w:hAnsiTheme="minorHAnsi" w:cstheme="minorHAnsi"/>
          <w:sz w:val="24"/>
          <w:szCs w:val="24"/>
        </w:rPr>
      </w:pPr>
      <w:r w:rsidRPr="00831AF7">
        <w:rPr>
          <w:rFonts w:asciiTheme="minorHAnsi" w:hAnsiTheme="minorHAnsi" w:cstheme="minorHAnsi"/>
          <w:sz w:val="24"/>
          <w:szCs w:val="24"/>
        </w:rPr>
        <w:lastRenderedPageBreak/>
        <w:t>b.2 – No caso de não cumprimento da obrigação de exportar dentro do regime EPCG, informe as consequências enfrentadas e as penalidades aplicadas à empresa. Caso tenha sido observado o descumprimento deste compromisso por algum dos exportadores sob análise, explicite os direitos aduaneiros e penalidades pagos pelos mesmos à autoridade indiana pertinente.</w:t>
      </w:r>
    </w:p>
    <w:p w14:paraId="101E05DF" w14:textId="77777777" w:rsidR="0056726B" w:rsidRPr="00831AF7" w:rsidRDefault="0056726B" w:rsidP="0056726B">
      <w:pPr>
        <w:pStyle w:val="Recuodecorpodetexto3"/>
        <w:ind w:left="0"/>
        <w:jc w:val="both"/>
        <w:rPr>
          <w:rFonts w:asciiTheme="minorHAnsi" w:hAnsiTheme="minorHAnsi" w:cstheme="minorHAnsi"/>
          <w:iCs/>
          <w:sz w:val="24"/>
          <w:szCs w:val="24"/>
        </w:rPr>
      </w:pPr>
      <w:r w:rsidRPr="00831AF7">
        <w:rPr>
          <w:rFonts w:asciiTheme="minorHAnsi" w:hAnsiTheme="minorHAnsi" w:cstheme="minorHAnsi"/>
          <w:sz w:val="24"/>
          <w:szCs w:val="24"/>
        </w:rPr>
        <w:t xml:space="preserve">b.3 – </w:t>
      </w:r>
      <w:r w:rsidRPr="00831AF7">
        <w:rPr>
          <w:rFonts w:asciiTheme="minorHAnsi" w:hAnsiTheme="minorHAnsi" w:cstheme="minorHAnsi"/>
          <w:iCs/>
          <w:sz w:val="24"/>
          <w:szCs w:val="24"/>
        </w:rPr>
        <w:t xml:space="preserve">No caso das autorizações do titular de uma licença EPCG optar por adquirir bens de capital no mercado indiano, esclarecer: a) quem é o responsável pelo cumprimento da obrigação de exportar; b) com base em que valores e como a obrigação de exportação é calculada, e c) em relação ao fornecedor interno, como funciona a possibilidade de opção entre a licença EPCG e a </w:t>
      </w:r>
      <w:r w:rsidRPr="00831AF7">
        <w:rPr>
          <w:rFonts w:asciiTheme="minorHAnsi" w:hAnsiTheme="minorHAnsi" w:cstheme="minorHAnsi"/>
          <w:sz w:val="24"/>
          <w:szCs w:val="24"/>
        </w:rPr>
        <w:t>autorização antecipada</w:t>
      </w:r>
      <w:r w:rsidRPr="00831AF7">
        <w:rPr>
          <w:rFonts w:asciiTheme="minorHAnsi" w:hAnsiTheme="minorHAnsi" w:cstheme="minorHAnsi"/>
          <w:iCs/>
          <w:sz w:val="24"/>
          <w:szCs w:val="24"/>
        </w:rPr>
        <w:t xml:space="preserve"> para exportações presumidas.</w:t>
      </w:r>
    </w:p>
    <w:p w14:paraId="6AD3E452" w14:textId="77777777" w:rsidR="0056726B" w:rsidRPr="00831AF7" w:rsidRDefault="0056726B" w:rsidP="0056726B">
      <w:pPr>
        <w:pStyle w:val="Recuodecorpodetexto3"/>
        <w:ind w:left="0"/>
        <w:jc w:val="both"/>
        <w:rPr>
          <w:rFonts w:asciiTheme="minorHAnsi" w:hAnsiTheme="minorHAnsi" w:cstheme="minorHAnsi"/>
          <w:sz w:val="24"/>
          <w:szCs w:val="24"/>
        </w:rPr>
      </w:pPr>
      <w:r w:rsidRPr="00831AF7">
        <w:rPr>
          <w:rFonts w:asciiTheme="minorHAnsi" w:hAnsiTheme="minorHAnsi" w:cstheme="minorHAnsi"/>
          <w:sz w:val="24"/>
          <w:szCs w:val="24"/>
        </w:rPr>
        <w:t>b.4 – Forneça o calendário normal de depreciação.</w:t>
      </w:r>
    </w:p>
    <w:p w14:paraId="2DBF3FFA" w14:textId="16FA9157" w:rsidR="0056726B" w:rsidRPr="00831AF7" w:rsidRDefault="0056726B" w:rsidP="00285FDD">
      <w:pPr>
        <w:pStyle w:val="Recuodecorpodetexto3"/>
        <w:ind w:left="0"/>
        <w:jc w:val="both"/>
        <w:rPr>
          <w:rFonts w:asciiTheme="minorHAnsi" w:hAnsiTheme="minorHAnsi" w:cstheme="minorHAnsi"/>
          <w:sz w:val="24"/>
          <w:szCs w:val="24"/>
        </w:rPr>
      </w:pPr>
    </w:p>
    <w:p w14:paraId="1D0623ED" w14:textId="77777777" w:rsidR="00271215" w:rsidRPr="00D57941" w:rsidRDefault="002568FF" w:rsidP="00271215">
      <w:pPr>
        <w:pStyle w:val="Recuodecorpodetexto3"/>
        <w:numPr>
          <w:ilvl w:val="0"/>
          <w:numId w:val="6"/>
        </w:numPr>
        <w:spacing w:after="0"/>
        <w:jc w:val="both"/>
        <w:rPr>
          <w:rFonts w:asciiTheme="minorHAnsi" w:hAnsiTheme="minorHAnsi" w:cstheme="minorHAnsi"/>
          <w:b/>
          <w:sz w:val="24"/>
          <w:szCs w:val="24"/>
        </w:rPr>
      </w:pPr>
      <w:r w:rsidRPr="00D57941">
        <w:rPr>
          <w:rFonts w:asciiTheme="minorHAnsi" w:hAnsiTheme="minorHAnsi" w:cstheme="minorHAnsi"/>
          <w:b/>
          <w:sz w:val="24"/>
          <w:szCs w:val="24"/>
        </w:rPr>
        <w:t>Programa de autorização de importações isentas de impostos (</w:t>
      </w:r>
      <w:proofErr w:type="spellStart"/>
      <w:r w:rsidRPr="00D57941">
        <w:rPr>
          <w:rFonts w:asciiTheme="minorHAnsi" w:hAnsiTheme="minorHAnsi" w:cstheme="minorHAnsi"/>
          <w:b/>
          <w:sz w:val="24"/>
          <w:szCs w:val="24"/>
        </w:rPr>
        <w:t>Duty</w:t>
      </w:r>
      <w:proofErr w:type="spellEnd"/>
      <w:r w:rsidRPr="00D57941">
        <w:rPr>
          <w:rFonts w:asciiTheme="minorHAnsi" w:hAnsiTheme="minorHAnsi" w:cstheme="minorHAnsi"/>
          <w:b/>
          <w:sz w:val="24"/>
          <w:szCs w:val="24"/>
        </w:rPr>
        <w:t xml:space="preserve"> </w:t>
      </w:r>
      <w:proofErr w:type="spellStart"/>
      <w:r w:rsidRPr="00D57941">
        <w:rPr>
          <w:rFonts w:asciiTheme="minorHAnsi" w:hAnsiTheme="minorHAnsi" w:cstheme="minorHAnsi"/>
          <w:b/>
          <w:sz w:val="24"/>
          <w:szCs w:val="24"/>
        </w:rPr>
        <w:t>Free</w:t>
      </w:r>
      <w:proofErr w:type="spellEnd"/>
      <w:r w:rsidRPr="00D57941">
        <w:rPr>
          <w:rFonts w:asciiTheme="minorHAnsi" w:hAnsiTheme="minorHAnsi" w:cstheme="minorHAnsi"/>
          <w:b/>
          <w:sz w:val="24"/>
          <w:szCs w:val="24"/>
        </w:rPr>
        <w:t xml:space="preserve"> </w:t>
      </w:r>
      <w:proofErr w:type="spellStart"/>
      <w:r w:rsidRPr="00D57941">
        <w:rPr>
          <w:rFonts w:asciiTheme="minorHAnsi" w:hAnsiTheme="minorHAnsi" w:cstheme="minorHAnsi"/>
          <w:b/>
          <w:sz w:val="24"/>
          <w:szCs w:val="24"/>
        </w:rPr>
        <w:t>Import</w:t>
      </w:r>
      <w:proofErr w:type="spellEnd"/>
      <w:r w:rsidRPr="00D57941">
        <w:rPr>
          <w:rFonts w:asciiTheme="minorHAnsi" w:hAnsiTheme="minorHAnsi" w:cstheme="minorHAnsi"/>
          <w:b/>
          <w:sz w:val="24"/>
          <w:szCs w:val="24"/>
        </w:rPr>
        <w:t xml:space="preserve"> </w:t>
      </w:r>
      <w:proofErr w:type="spellStart"/>
      <w:r w:rsidRPr="00D57941">
        <w:rPr>
          <w:rFonts w:asciiTheme="minorHAnsi" w:hAnsiTheme="minorHAnsi" w:cstheme="minorHAnsi"/>
          <w:b/>
          <w:sz w:val="24"/>
          <w:szCs w:val="24"/>
        </w:rPr>
        <w:t>Authorisation</w:t>
      </w:r>
      <w:proofErr w:type="spellEnd"/>
      <w:r w:rsidRPr="00D57941">
        <w:rPr>
          <w:rFonts w:asciiTheme="minorHAnsi" w:hAnsiTheme="minorHAnsi" w:cstheme="minorHAnsi"/>
          <w:b/>
          <w:sz w:val="24"/>
          <w:szCs w:val="24"/>
        </w:rPr>
        <w:t xml:space="preserve"> – DFIA)</w:t>
      </w:r>
    </w:p>
    <w:p w14:paraId="0B597B53" w14:textId="77777777" w:rsidR="00271215" w:rsidRPr="00831AF7" w:rsidRDefault="00271215" w:rsidP="00271215">
      <w:pPr>
        <w:pStyle w:val="Recuodecorpodetexto3"/>
        <w:ind w:left="0"/>
        <w:jc w:val="both"/>
        <w:rPr>
          <w:rFonts w:asciiTheme="minorHAnsi" w:hAnsiTheme="minorHAnsi" w:cstheme="minorHAnsi"/>
          <w:sz w:val="24"/>
          <w:szCs w:val="24"/>
        </w:rPr>
      </w:pPr>
    </w:p>
    <w:p w14:paraId="02DCCF2F" w14:textId="68A93CC8" w:rsidR="00271215" w:rsidRPr="00831AF7" w:rsidRDefault="00285FDD" w:rsidP="00271215">
      <w:pPr>
        <w:pStyle w:val="Recuodecorpodetexto3"/>
        <w:ind w:left="0"/>
        <w:jc w:val="both"/>
        <w:rPr>
          <w:rFonts w:asciiTheme="minorHAnsi" w:hAnsiTheme="minorHAnsi" w:cstheme="minorHAnsi"/>
          <w:iCs/>
          <w:sz w:val="24"/>
          <w:szCs w:val="24"/>
        </w:rPr>
      </w:pPr>
      <w:r>
        <w:rPr>
          <w:rFonts w:asciiTheme="minorHAnsi" w:hAnsiTheme="minorHAnsi" w:cstheme="minorHAnsi"/>
          <w:sz w:val="24"/>
          <w:szCs w:val="24"/>
        </w:rPr>
        <w:t>c</w:t>
      </w:r>
      <w:r w:rsidR="00271215" w:rsidRPr="00831AF7">
        <w:rPr>
          <w:rFonts w:asciiTheme="minorHAnsi" w:hAnsiTheme="minorHAnsi" w:cstheme="minorHAnsi"/>
          <w:sz w:val="24"/>
          <w:szCs w:val="24"/>
        </w:rPr>
        <w:t>.1 –</w:t>
      </w:r>
      <w:r w:rsidR="007D047C" w:rsidRPr="00831AF7">
        <w:rPr>
          <w:rFonts w:asciiTheme="minorHAnsi" w:hAnsiTheme="minorHAnsi" w:cstheme="minorHAnsi"/>
          <w:sz w:val="24"/>
          <w:szCs w:val="24"/>
        </w:rPr>
        <w:t xml:space="preserve"> </w:t>
      </w:r>
      <w:r w:rsidR="00271215" w:rsidRPr="00831AF7">
        <w:rPr>
          <w:rFonts w:asciiTheme="minorHAnsi" w:hAnsiTheme="minorHAnsi" w:cstheme="minorHAnsi"/>
          <w:iCs/>
          <w:sz w:val="24"/>
          <w:szCs w:val="24"/>
        </w:rPr>
        <w:t xml:space="preserve">Descreva o sistema ou procedimento existente que permite às autoridades indianas pertinentes a confirmação de quais insumos são consumidos na fabricação do produto exportado, e em quais quantidades, para o propósito do deferimento do </w:t>
      </w:r>
      <w:r w:rsidR="00004A45" w:rsidRPr="00831AF7">
        <w:rPr>
          <w:rFonts w:asciiTheme="minorHAnsi" w:hAnsiTheme="minorHAnsi" w:cstheme="minorHAnsi"/>
          <w:iCs/>
          <w:sz w:val="24"/>
          <w:szCs w:val="24"/>
        </w:rPr>
        <w:t>c</w:t>
      </w:r>
      <w:r w:rsidR="00271215" w:rsidRPr="00831AF7">
        <w:rPr>
          <w:rFonts w:asciiTheme="minorHAnsi" w:hAnsiTheme="minorHAnsi" w:cstheme="minorHAnsi"/>
          <w:iCs/>
          <w:sz w:val="24"/>
          <w:szCs w:val="24"/>
        </w:rPr>
        <w:t>ertificado DFIA.</w:t>
      </w:r>
    </w:p>
    <w:p w14:paraId="6C05021B" w14:textId="3B3C8F76" w:rsidR="00271215" w:rsidRPr="00831AF7" w:rsidRDefault="00285FDD" w:rsidP="00271215">
      <w:pPr>
        <w:pStyle w:val="Recuodecorpodetexto3"/>
        <w:ind w:left="0"/>
        <w:jc w:val="both"/>
        <w:rPr>
          <w:rFonts w:asciiTheme="minorHAnsi" w:hAnsiTheme="minorHAnsi" w:cstheme="minorHAnsi"/>
          <w:iCs/>
          <w:sz w:val="24"/>
          <w:szCs w:val="24"/>
        </w:rPr>
      </w:pPr>
      <w:r>
        <w:rPr>
          <w:rFonts w:asciiTheme="minorHAnsi" w:hAnsiTheme="minorHAnsi" w:cstheme="minorHAnsi"/>
          <w:iCs/>
          <w:sz w:val="24"/>
          <w:szCs w:val="24"/>
        </w:rPr>
        <w:t>c</w:t>
      </w:r>
      <w:r w:rsidR="00271215" w:rsidRPr="00831AF7">
        <w:rPr>
          <w:rFonts w:asciiTheme="minorHAnsi" w:hAnsiTheme="minorHAnsi" w:cstheme="minorHAnsi"/>
          <w:iCs/>
          <w:sz w:val="24"/>
          <w:szCs w:val="24"/>
        </w:rPr>
        <w:t>.2 – Especifique quais são os postos aduaneiros utilizados pelas empresas sob investigação para fins do DFIA.</w:t>
      </w:r>
    </w:p>
    <w:p w14:paraId="172EC352" w14:textId="1821518A" w:rsidR="00271215" w:rsidRPr="00831AF7" w:rsidRDefault="00285FDD" w:rsidP="00271215">
      <w:pPr>
        <w:pStyle w:val="Recuodecorpodetexto3"/>
        <w:ind w:left="0"/>
        <w:jc w:val="both"/>
        <w:rPr>
          <w:rFonts w:asciiTheme="minorHAnsi" w:hAnsiTheme="minorHAnsi" w:cstheme="minorHAnsi"/>
          <w:iCs/>
          <w:sz w:val="24"/>
          <w:szCs w:val="24"/>
        </w:rPr>
      </w:pPr>
      <w:r>
        <w:rPr>
          <w:rFonts w:asciiTheme="minorHAnsi" w:hAnsiTheme="minorHAnsi" w:cstheme="minorHAnsi"/>
          <w:iCs/>
          <w:sz w:val="24"/>
          <w:szCs w:val="24"/>
        </w:rPr>
        <w:t>c</w:t>
      </w:r>
      <w:r w:rsidR="00271215" w:rsidRPr="00831AF7">
        <w:rPr>
          <w:rFonts w:asciiTheme="minorHAnsi" w:hAnsiTheme="minorHAnsi" w:cstheme="minorHAnsi"/>
          <w:iCs/>
          <w:sz w:val="24"/>
          <w:szCs w:val="24"/>
        </w:rPr>
        <w:t>.3 – Informe sobre a existência de exames adicionais (e.g. verificações</w:t>
      </w:r>
      <w:smartTag w:uri="urn:schemas-microsoft-com:office:smarttags" w:element="PersonName">
        <w:r w:rsidR="00271215" w:rsidRPr="00831AF7">
          <w:rPr>
            <w:rFonts w:asciiTheme="minorHAnsi" w:hAnsiTheme="minorHAnsi" w:cstheme="minorHAnsi"/>
            <w:iCs/>
            <w:sz w:val="24"/>
            <w:szCs w:val="24"/>
          </w:rPr>
          <w:t>,</w:t>
        </w:r>
      </w:smartTag>
      <w:r w:rsidR="00271215" w:rsidRPr="00831AF7">
        <w:rPr>
          <w:rFonts w:asciiTheme="minorHAnsi" w:hAnsiTheme="minorHAnsi" w:cstheme="minorHAnsi"/>
          <w:iCs/>
          <w:sz w:val="24"/>
          <w:szCs w:val="24"/>
        </w:rPr>
        <w:t xml:space="preserve"> fiscalizações) levados a cabo pela autoridade indiana para determinar quais insumos são consumidos na fabricação do produto exportado e em quais quantidades quando da eventual concessão do certificado DFIA. Descreva com base em quais critérios e em que periodicidade estes exames ocorrem</w:t>
      </w:r>
      <w:smartTag w:uri="urn:schemas-microsoft-com:office:smarttags" w:element="PersonName">
        <w:r w:rsidR="00271215" w:rsidRPr="00831AF7">
          <w:rPr>
            <w:rFonts w:asciiTheme="minorHAnsi" w:hAnsiTheme="minorHAnsi" w:cstheme="minorHAnsi"/>
            <w:iCs/>
            <w:sz w:val="24"/>
            <w:szCs w:val="24"/>
          </w:rPr>
          <w:t>,</w:t>
        </w:r>
      </w:smartTag>
      <w:r w:rsidR="00271215" w:rsidRPr="00831AF7">
        <w:rPr>
          <w:rFonts w:asciiTheme="minorHAnsi" w:hAnsiTheme="minorHAnsi" w:cstheme="minorHAnsi"/>
          <w:iCs/>
          <w:sz w:val="24"/>
          <w:szCs w:val="24"/>
        </w:rPr>
        <w:t xml:space="preserve"> bem como as penalidades aplicadas ao exportador quando do descumprimento dos compromissos de agregação de valor mínimo.</w:t>
      </w:r>
    </w:p>
    <w:p w14:paraId="7807CE6B" w14:textId="28D0F877" w:rsidR="00271215" w:rsidRPr="00831AF7" w:rsidRDefault="00285FDD" w:rsidP="00271215">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271215" w:rsidRPr="00831AF7">
        <w:rPr>
          <w:rFonts w:asciiTheme="minorHAnsi" w:hAnsiTheme="minorHAnsi" w:cstheme="minorHAnsi"/>
          <w:sz w:val="24"/>
          <w:szCs w:val="24"/>
        </w:rPr>
        <w:t xml:space="preserve">.4 </w:t>
      </w:r>
      <w:r w:rsidR="00F63025">
        <w:rPr>
          <w:rFonts w:asciiTheme="minorHAnsi" w:hAnsiTheme="minorHAnsi" w:cstheme="minorHAnsi"/>
          <w:sz w:val="24"/>
          <w:szCs w:val="24"/>
        </w:rPr>
        <w:t>–</w:t>
      </w:r>
      <w:r w:rsidR="00271215" w:rsidRPr="00831AF7">
        <w:rPr>
          <w:rFonts w:asciiTheme="minorHAnsi" w:hAnsiTheme="minorHAnsi" w:cstheme="minorHAnsi"/>
          <w:sz w:val="24"/>
          <w:szCs w:val="24"/>
        </w:rPr>
        <w:t xml:space="preserve"> No que se refere à concessão de certificados, descreva como é efetuado o controle para que produtos exportados produzidos a partir de importações que já se beneficiaram de algum regime especial de remissão ou isenção de direitos aduaneiros não sejam utilizados para obtenção do DFIA. Descreva como os controles mantidos pela autoridade indiana contemplam as situações em que o titular de um certificado DFIA o transfere a terceiros. </w:t>
      </w:r>
    </w:p>
    <w:p w14:paraId="5E86D076" w14:textId="54AE5B05" w:rsidR="00271215" w:rsidRPr="00831AF7" w:rsidRDefault="00285FDD" w:rsidP="00271215">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271215" w:rsidRPr="00831AF7">
        <w:rPr>
          <w:rFonts w:asciiTheme="minorHAnsi" w:hAnsiTheme="minorHAnsi" w:cstheme="minorHAnsi"/>
          <w:sz w:val="24"/>
          <w:szCs w:val="24"/>
        </w:rPr>
        <w:t>.5 – Descreva quais os critérios utilizados pela autoridade indiana competente na fixação da quantidade de produtos que poderá ser importada em cada certificado DFIA. Esclareça se exportações presumidas são consideradas no cálculo do DFIA. Apresente a memória de cálculo de um certificado. Explique como a autoridade indiana controla os direitos aduaneiros que deixam de ser pagos com base no certificado DFIA.</w:t>
      </w:r>
    </w:p>
    <w:p w14:paraId="74F826CA" w14:textId="4F425B71" w:rsidR="0056726B" w:rsidRPr="00831AF7" w:rsidRDefault="00285FDD" w:rsidP="00271215">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271215" w:rsidRPr="00831AF7">
        <w:rPr>
          <w:rFonts w:asciiTheme="minorHAnsi" w:hAnsiTheme="minorHAnsi" w:cstheme="minorHAnsi"/>
          <w:sz w:val="24"/>
          <w:szCs w:val="24"/>
        </w:rPr>
        <w:t>.6 – Enumere quais direitos aduaneiros e demais taxas incidentes sobre a importação podem não ser pagos pelo beneficiário de um certificado DFIA. Especifique as diferenças entre os certificados DFIA, as autorizações AAS e os créditos DEPB, principalmente no que tange aos direitos aduaneiros que podem ser compensados/isentados com base nestes programas.</w:t>
      </w:r>
    </w:p>
    <w:p w14:paraId="6EF5111C" w14:textId="77777777" w:rsidR="0056726B" w:rsidRPr="00831AF7" w:rsidRDefault="0056726B" w:rsidP="006B2DA7">
      <w:pPr>
        <w:pStyle w:val="Recuodecorpodetexto3"/>
        <w:jc w:val="both"/>
        <w:rPr>
          <w:rFonts w:asciiTheme="minorHAnsi" w:hAnsiTheme="minorHAnsi" w:cstheme="minorHAnsi"/>
          <w:sz w:val="24"/>
          <w:szCs w:val="24"/>
        </w:rPr>
      </w:pPr>
    </w:p>
    <w:p w14:paraId="761C1A10" w14:textId="270F2BB1" w:rsidR="003976E5" w:rsidRPr="003B52F1" w:rsidRDefault="002568FF" w:rsidP="00271215">
      <w:pPr>
        <w:pStyle w:val="Recuodecorpodetexto3"/>
        <w:numPr>
          <w:ilvl w:val="0"/>
          <w:numId w:val="6"/>
        </w:numPr>
        <w:spacing w:after="0"/>
        <w:jc w:val="both"/>
        <w:rPr>
          <w:rFonts w:asciiTheme="minorHAnsi" w:hAnsiTheme="minorHAnsi" w:cstheme="minorHAnsi"/>
          <w:b/>
          <w:sz w:val="24"/>
          <w:szCs w:val="24"/>
          <w:lang w:val="en-US"/>
        </w:rPr>
      </w:pPr>
      <w:r w:rsidRPr="00285FDD">
        <w:rPr>
          <w:rFonts w:asciiTheme="minorHAnsi" w:hAnsiTheme="minorHAnsi" w:cstheme="minorHAnsi"/>
          <w:b/>
          <w:color w:val="000000"/>
          <w:sz w:val="24"/>
          <w:szCs w:val="24"/>
          <w:lang w:val="en-US"/>
        </w:rPr>
        <w:t>Export and Trading Houses</w:t>
      </w:r>
      <w:r w:rsidRPr="00285FDD">
        <w:rPr>
          <w:rFonts w:asciiTheme="minorHAnsi" w:hAnsiTheme="minorHAnsi" w:cstheme="minorHAnsi"/>
          <w:color w:val="000000"/>
          <w:sz w:val="24"/>
          <w:szCs w:val="24"/>
          <w:lang w:val="en-US"/>
        </w:rPr>
        <w:t xml:space="preserve"> </w:t>
      </w:r>
      <w:r w:rsidR="00F63025" w:rsidRPr="003B52F1">
        <w:rPr>
          <w:rFonts w:asciiTheme="minorHAnsi" w:hAnsiTheme="minorHAnsi" w:cstheme="minorHAnsi"/>
          <w:b/>
          <w:color w:val="000000"/>
          <w:sz w:val="24"/>
          <w:szCs w:val="24"/>
          <w:lang w:val="en-US"/>
        </w:rPr>
        <w:t>–</w:t>
      </w:r>
      <w:r w:rsidRPr="003B52F1">
        <w:rPr>
          <w:rFonts w:asciiTheme="minorHAnsi" w:hAnsiTheme="minorHAnsi" w:cstheme="minorHAnsi"/>
          <w:b/>
          <w:color w:val="000000"/>
          <w:sz w:val="24"/>
          <w:szCs w:val="24"/>
          <w:lang w:val="en-US"/>
        </w:rPr>
        <w:t xml:space="preserve"> ETH / Status Holder Incentive Scrip – SHIS</w:t>
      </w:r>
    </w:p>
    <w:p w14:paraId="18AA5309" w14:textId="110B9200" w:rsidR="003976E5" w:rsidRPr="003B52F1" w:rsidRDefault="003976E5" w:rsidP="00285FDD">
      <w:pPr>
        <w:jc w:val="both"/>
        <w:rPr>
          <w:rFonts w:asciiTheme="minorHAnsi" w:hAnsiTheme="minorHAnsi" w:cstheme="minorHAnsi"/>
          <w:b/>
          <w:sz w:val="24"/>
          <w:szCs w:val="24"/>
          <w:lang w:val="en-US"/>
        </w:rPr>
      </w:pPr>
    </w:p>
    <w:p w14:paraId="59403B76" w14:textId="34B3989A" w:rsidR="0079252A" w:rsidRPr="00831AF7" w:rsidRDefault="00A70D11" w:rsidP="00D9673A">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d</w:t>
      </w:r>
      <w:r w:rsidR="0079252A" w:rsidRPr="00831AF7">
        <w:rPr>
          <w:rFonts w:asciiTheme="minorHAnsi" w:hAnsiTheme="minorHAnsi" w:cstheme="minorHAnsi"/>
          <w:sz w:val="24"/>
          <w:szCs w:val="24"/>
        </w:rPr>
        <w:t xml:space="preserve">.1 – </w:t>
      </w:r>
      <w:r w:rsidR="00B60BFD" w:rsidRPr="00831AF7">
        <w:rPr>
          <w:rFonts w:asciiTheme="minorHAnsi" w:hAnsiTheme="minorHAnsi" w:cstheme="minorHAnsi"/>
          <w:sz w:val="24"/>
          <w:szCs w:val="24"/>
        </w:rPr>
        <w:t xml:space="preserve">Descreva o sistema ou procedimento existente que permite às autoridades indianas </w:t>
      </w:r>
      <w:r w:rsidR="00B60BFD" w:rsidRPr="00831AF7">
        <w:rPr>
          <w:rFonts w:asciiTheme="minorHAnsi" w:hAnsiTheme="minorHAnsi" w:cstheme="minorHAnsi"/>
          <w:sz w:val="24"/>
          <w:szCs w:val="24"/>
        </w:rPr>
        <w:lastRenderedPageBreak/>
        <w:t xml:space="preserve">pertinentes a confirmação </w:t>
      </w:r>
      <w:r w:rsidR="00A678E2" w:rsidRPr="00831AF7">
        <w:rPr>
          <w:rFonts w:asciiTheme="minorHAnsi" w:hAnsiTheme="minorHAnsi" w:cstheme="minorHAnsi"/>
          <w:sz w:val="24"/>
          <w:szCs w:val="24"/>
        </w:rPr>
        <w:t xml:space="preserve">dos valores das exportações e o </w:t>
      </w:r>
      <w:r w:rsidR="00B60BFD" w:rsidRPr="00831AF7">
        <w:rPr>
          <w:rFonts w:asciiTheme="minorHAnsi" w:hAnsiTheme="minorHAnsi" w:cstheme="minorHAnsi"/>
          <w:sz w:val="24"/>
          <w:szCs w:val="24"/>
        </w:rPr>
        <w:t xml:space="preserve">cálculo do crédito </w:t>
      </w:r>
      <w:r w:rsidR="00A678E2" w:rsidRPr="00831AF7">
        <w:rPr>
          <w:rFonts w:asciiTheme="minorHAnsi" w:hAnsiTheme="minorHAnsi" w:cstheme="minorHAnsi"/>
          <w:sz w:val="24"/>
          <w:szCs w:val="24"/>
        </w:rPr>
        <w:t>a ser concedido na compra de bens de capital pelas empresas participantes do</w:t>
      </w:r>
      <w:r w:rsidR="003B0504" w:rsidRPr="00831AF7">
        <w:rPr>
          <w:rFonts w:asciiTheme="minorHAnsi" w:hAnsiTheme="minorHAnsi" w:cstheme="minorHAnsi"/>
          <w:sz w:val="24"/>
          <w:szCs w:val="24"/>
        </w:rPr>
        <w:t xml:space="preserve">s </w:t>
      </w:r>
      <w:r w:rsidR="00A678E2" w:rsidRPr="00831AF7">
        <w:rPr>
          <w:rFonts w:asciiTheme="minorHAnsi" w:hAnsiTheme="minorHAnsi" w:cstheme="minorHAnsi"/>
          <w:sz w:val="24"/>
          <w:szCs w:val="24"/>
        </w:rPr>
        <w:t>programa</w:t>
      </w:r>
      <w:r w:rsidR="003B0504" w:rsidRPr="00831AF7">
        <w:rPr>
          <w:rFonts w:asciiTheme="minorHAnsi" w:hAnsiTheme="minorHAnsi" w:cstheme="minorHAnsi"/>
          <w:sz w:val="24"/>
          <w:szCs w:val="24"/>
        </w:rPr>
        <w:t>s</w:t>
      </w:r>
      <w:r w:rsidR="00A678E2" w:rsidRPr="00831AF7">
        <w:rPr>
          <w:rFonts w:asciiTheme="minorHAnsi" w:hAnsiTheme="minorHAnsi" w:cstheme="minorHAnsi"/>
          <w:sz w:val="24"/>
          <w:szCs w:val="24"/>
        </w:rPr>
        <w:t>.</w:t>
      </w:r>
    </w:p>
    <w:p w14:paraId="10360ABE" w14:textId="672D6901" w:rsidR="007C26E2" w:rsidRPr="00831AF7" w:rsidRDefault="00A70D11" w:rsidP="00D9673A">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d</w:t>
      </w:r>
      <w:r w:rsidR="007C26E2" w:rsidRPr="00831AF7">
        <w:rPr>
          <w:rFonts w:asciiTheme="minorHAnsi" w:hAnsiTheme="minorHAnsi" w:cstheme="minorHAnsi"/>
          <w:sz w:val="24"/>
          <w:szCs w:val="24"/>
        </w:rPr>
        <w:t>.</w:t>
      </w:r>
      <w:r w:rsidR="00975E4D" w:rsidRPr="00831AF7">
        <w:rPr>
          <w:rFonts w:asciiTheme="minorHAnsi" w:hAnsiTheme="minorHAnsi" w:cstheme="minorHAnsi"/>
          <w:sz w:val="24"/>
          <w:szCs w:val="24"/>
        </w:rPr>
        <w:t>2</w:t>
      </w:r>
      <w:r w:rsidR="007C26E2" w:rsidRPr="00831AF7">
        <w:rPr>
          <w:rFonts w:asciiTheme="minorHAnsi" w:hAnsiTheme="minorHAnsi" w:cstheme="minorHAnsi"/>
          <w:sz w:val="24"/>
          <w:szCs w:val="24"/>
        </w:rPr>
        <w:t xml:space="preserve"> – Indicar, para a</w:t>
      </w:r>
      <w:r w:rsidR="00DE6221" w:rsidRPr="00831AF7">
        <w:rPr>
          <w:rFonts w:asciiTheme="minorHAnsi" w:hAnsiTheme="minorHAnsi" w:cstheme="minorHAnsi"/>
          <w:sz w:val="24"/>
          <w:szCs w:val="24"/>
        </w:rPr>
        <w:t>s</w:t>
      </w:r>
      <w:r w:rsidR="007C26E2" w:rsidRPr="00831AF7">
        <w:rPr>
          <w:rFonts w:asciiTheme="minorHAnsi" w:hAnsiTheme="minorHAnsi" w:cstheme="minorHAnsi"/>
          <w:sz w:val="24"/>
          <w:szCs w:val="24"/>
        </w:rPr>
        <w:t xml:space="preserve"> empresa</w:t>
      </w:r>
      <w:r w:rsidR="00DE6221" w:rsidRPr="00831AF7">
        <w:rPr>
          <w:rFonts w:asciiTheme="minorHAnsi" w:hAnsiTheme="minorHAnsi" w:cstheme="minorHAnsi"/>
          <w:sz w:val="24"/>
          <w:szCs w:val="24"/>
        </w:rPr>
        <w:t>s</w:t>
      </w:r>
      <w:r w:rsidR="007C26E2" w:rsidRPr="00831AF7">
        <w:rPr>
          <w:rFonts w:asciiTheme="minorHAnsi" w:hAnsiTheme="minorHAnsi" w:cstheme="minorHAnsi"/>
          <w:sz w:val="24"/>
          <w:szCs w:val="24"/>
        </w:rPr>
        <w:t xml:space="preserve"> sob investigação, a lista dos bens de capital importados sob o</w:t>
      </w:r>
      <w:r w:rsidR="003B0504" w:rsidRPr="00831AF7">
        <w:rPr>
          <w:rFonts w:asciiTheme="minorHAnsi" w:hAnsiTheme="minorHAnsi" w:cstheme="minorHAnsi"/>
          <w:sz w:val="24"/>
          <w:szCs w:val="24"/>
        </w:rPr>
        <w:t>s programas</w:t>
      </w:r>
      <w:r w:rsidR="00975E4D" w:rsidRPr="00831AF7">
        <w:rPr>
          <w:rFonts w:asciiTheme="minorHAnsi" w:hAnsiTheme="minorHAnsi" w:cstheme="minorHAnsi"/>
          <w:sz w:val="24"/>
          <w:szCs w:val="24"/>
        </w:rPr>
        <w:t xml:space="preserve"> </w:t>
      </w:r>
      <w:r w:rsidR="00E76981" w:rsidRPr="00831AF7">
        <w:rPr>
          <w:rFonts w:asciiTheme="minorHAnsi" w:hAnsiTheme="minorHAnsi" w:cstheme="minorHAnsi"/>
          <w:sz w:val="24"/>
          <w:szCs w:val="24"/>
        </w:rPr>
        <w:t xml:space="preserve">no período de janeiro </w:t>
      </w:r>
      <w:r w:rsidR="00640666" w:rsidRPr="00831AF7">
        <w:rPr>
          <w:rFonts w:asciiTheme="minorHAnsi" w:hAnsiTheme="minorHAnsi" w:cstheme="minorHAnsi"/>
          <w:sz w:val="24"/>
          <w:szCs w:val="24"/>
        </w:rPr>
        <w:t xml:space="preserve">de 2002 </w:t>
      </w:r>
      <w:r w:rsidR="00E76981" w:rsidRPr="00831AF7">
        <w:rPr>
          <w:rFonts w:asciiTheme="minorHAnsi" w:hAnsiTheme="minorHAnsi" w:cstheme="minorHAnsi"/>
          <w:sz w:val="24"/>
          <w:szCs w:val="24"/>
        </w:rPr>
        <w:t>a dezembro de</w:t>
      </w:r>
      <w:r w:rsidR="00975E4D" w:rsidRPr="00831AF7">
        <w:rPr>
          <w:rFonts w:asciiTheme="minorHAnsi" w:hAnsiTheme="minorHAnsi" w:cstheme="minorHAnsi"/>
          <w:sz w:val="24"/>
          <w:szCs w:val="24"/>
        </w:rPr>
        <w:t xml:space="preserve"> 201</w:t>
      </w:r>
      <w:r w:rsidR="003B0504" w:rsidRPr="00831AF7">
        <w:rPr>
          <w:rFonts w:asciiTheme="minorHAnsi" w:hAnsiTheme="minorHAnsi" w:cstheme="minorHAnsi"/>
          <w:sz w:val="24"/>
          <w:szCs w:val="24"/>
        </w:rPr>
        <w:t>6</w:t>
      </w:r>
      <w:r w:rsidR="007C26E2" w:rsidRPr="00831AF7">
        <w:rPr>
          <w:rFonts w:asciiTheme="minorHAnsi" w:hAnsiTheme="minorHAnsi" w:cstheme="minorHAnsi"/>
          <w:sz w:val="24"/>
          <w:szCs w:val="24"/>
        </w:rPr>
        <w:t>, seus valores, os direitos aduaneiros que normalmente incidiriam sobre as importações daqueles bens</w:t>
      </w:r>
      <w:r w:rsidR="00D15284" w:rsidRPr="00831AF7">
        <w:rPr>
          <w:rFonts w:asciiTheme="minorHAnsi" w:hAnsiTheme="minorHAnsi" w:cstheme="minorHAnsi"/>
          <w:sz w:val="24"/>
          <w:szCs w:val="24"/>
        </w:rPr>
        <w:t xml:space="preserve"> e</w:t>
      </w:r>
      <w:r w:rsidR="007C26E2" w:rsidRPr="00831AF7">
        <w:rPr>
          <w:rFonts w:asciiTheme="minorHAnsi" w:hAnsiTheme="minorHAnsi" w:cstheme="minorHAnsi"/>
          <w:sz w:val="24"/>
          <w:szCs w:val="24"/>
        </w:rPr>
        <w:t xml:space="preserve"> os direitos aduaneiros efetivamente recolhidos.</w:t>
      </w:r>
    </w:p>
    <w:p w14:paraId="2AFCBB38" w14:textId="1805972F" w:rsidR="00BD6AA2" w:rsidRDefault="00A70D11" w:rsidP="00D9673A">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d</w:t>
      </w:r>
      <w:r w:rsidR="00A678E2" w:rsidRPr="00831AF7">
        <w:rPr>
          <w:rFonts w:asciiTheme="minorHAnsi" w:hAnsiTheme="minorHAnsi" w:cstheme="minorHAnsi"/>
          <w:sz w:val="24"/>
          <w:szCs w:val="24"/>
        </w:rPr>
        <w:t>.</w:t>
      </w:r>
      <w:r>
        <w:rPr>
          <w:rFonts w:asciiTheme="minorHAnsi" w:hAnsiTheme="minorHAnsi" w:cstheme="minorHAnsi"/>
          <w:sz w:val="24"/>
          <w:szCs w:val="24"/>
        </w:rPr>
        <w:t>3</w:t>
      </w:r>
      <w:r w:rsidR="00A678E2" w:rsidRPr="00831AF7">
        <w:rPr>
          <w:rFonts w:asciiTheme="minorHAnsi" w:hAnsiTheme="minorHAnsi" w:cstheme="minorHAnsi"/>
          <w:sz w:val="24"/>
          <w:szCs w:val="24"/>
        </w:rPr>
        <w:t xml:space="preserve"> – </w:t>
      </w:r>
      <w:r w:rsidR="00BD6AA2" w:rsidRPr="00831AF7">
        <w:rPr>
          <w:rFonts w:asciiTheme="minorHAnsi" w:hAnsiTheme="minorHAnsi" w:cstheme="minorHAnsi"/>
          <w:sz w:val="24"/>
          <w:szCs w:val="24"/>
        </w:rPr>
        <w:t>Esclareça se há outros benefícios oriundos da participação neste</w:t>
      </w:r>
      <w:r w:rsidR="003B0504" w:rsidRPr="00831AF7">
        <w:rPr>
          <w:rFonts w:asciiTheme="minorHAnsi" w:hAnsiTheme="minorHAnsi" w:cstheme="minorHAnsi"/>
          <w:sz w:val="24"/>
          <w:szCs w:val="24"/>
        </w:rPr>
        <w:t>s</w:t>
      </w:r>
      <w:r w:rsidR="00BD6AA2" w:rsidRPr="00831AF7">
        <w:rPr>
          <w:rFonts w:asciiTheme="minorHAnsi" w:hAnsiTheme="minorHAnsi" w:cstheme="minorHAnsi"/>
          <w:sz w:val="24"/>
          <w:szCs w:val="24"/>
        </w:rPr>
        <w:t xml:space="preserve"> programa</w:t>
      </w:r>
      <w:r w:rsidR="003B0504" w:rsidRPr="00831AF7">
        <w:rPr>
          <w:rFonts w:asciiTheme="minorHAnsi" w:hAnsiTheme="minorHAnsi" w:cstheme="minorHAnsi"/>
          <w:sz w:val="24"/>
          <w:szCs w:val="24"/>
        </w:rPr>
        <w:t>s</w:t>
      </w:r>
      <w:r w:rsidR="00BD6AA2" w:rsidRPr="00831AF7">
        <w:rPr>
          <w:rFonts w:asciiTheme="minorHAnsi" w:hAnsiTheme="minorHAnsi" w:cstheme="minorHAnsi"/>
          <w:sz w:val="24"/>
          <w:szCs w:val="24"/>
        </w:rPr>
        <w:t xml:space="preserve">. Caso haja, explique detalhadamente a natureza e de que forma o governo concede esses benefícios, bem como os montantes recebidos </w:t>
      </w:r>
      <w:r w:rsidR="004F4B40" w:rsidRPr="00831AF7">
        <w:rPr>
          <w:rFonts w:asciiTheme="minorHAnsi" w:hAnsiTheme="minorHAnsi" w:cstheme="minorHAnsi"/>
          <w:sz w:val="24"/>
          <w:szCs w:val="24"/>
        </w:rPr>
        <w:t>pela</w:t>
      </w:r>
      <w:r w:rsidR="006B2DA7" w:rsidRPr="00831AF7">
        <w:rPr>
          <w:rFonts w:asciiTheme="minorHAnsi" w:hAnsiTheme="minorHAnsi" w:cstheme="minorHAnsi"/>
          <w:sz w:val="24"/>
          <w:szCs w:val="24"/>
        </w:rPr>
        <w:t>s</w:t>
      </w:r>
      <w:r w:rsidR="004F4B40" w:rsidRPr="00831AF7">
        <w:rPr>
          <w:rFonts w:asciiTheme="minorHAnsi" w:hAnsiTheme="minorHAnsi" w:cstheme="minorHAnsi"/>
          <w:sz w:val="24"/>
          <w:szCs w:val="24"/>
        </w:rPr>
        <w:t xml:space="preserve"> empresa</w:t>
      </w:r>
      <w:r w:rsidR="006B2DA7" w:rsidRPr="00831AF7">
        <w:rPr>
          <w:rFonts w:asciiTheme="minorHAnsi" w:hAnsiTheme="minorHAnsi" w:cstheme="minorHAnsi"/>
          <w:sz w:val="24"/>
          <w:szCs w:val="24"/>
        </w:rPr>
        <w:t>s</w:t>
      </w:r>
      <w:r w:rsidR="004F4B40" w:rsidRPr="00831AF7">
        <w:rPr>
          <w:rFonts w:asciiTheme="minorHAnsi" w:hAnsiTheme="minorHAnsi" w:cstheme="minorHAnsi"/>
          <w:sz w:val="24"/>
          <w:szCs w:val="24"/>
        </w:rPr>
        <w:t xml:space="preserve"> investigada</w:t>
      </w:r>
      <w:r w:rsidR="006B2DA7" w:rsidRPr="00831AF7">
        <w:rPr>
          <w:rFonts w:asciiTheme="minorHAnsi" w:hAnsiTheme="minorHAnsi" w:cstheme="minorHAnsi"/>
          <w:sz w:val="24"/>
          <w:szCs w:val="24"/>
        </w:rPr>
        <w:t>s</w:t>
      </w:r>
      <w:r w:rsidR="004F4B40" w:rsidRPr="00831AF7">
        <w:rPr>
          <w:rFonts w:asciiTheme="minorHAnsi" w:hAnsiTheme="minorHAnsi" w:cstheme="minorHAnsi"/>
          <w:sz w:val="24"/>
          <w:szCs w:val="24"/>
        </w:rPr>
        <w:t xml:space="preserve"> </w:t>
      </w:r>
      <w:r w:rsidR="00BD6AA2" w:rsidRPr="00831AF7">
        <w:rPr>
          <w:rFonts w:asciiTheme="minorHAnsi" w:hAnsiTheme="minorHAnsi" w:cstheme="minorHAnsi"/>
          <w:sz w:val="24"/>
          <w:szCs w:val="24"/>
        </w:rPr>
        <w:t>durante</w:t>
      </w:r>
      <w:r w:rsidR="00EC6014" w:rsidRPr="00831AF7">
        <w:rPr>
          <w:rFonts w:asciiTheme="minorHAnsi" w:hAnsiTheme="minorHAnsi" w:cstheme="minorHAnsi"/>
          <w:sz w:val="24"/>
          <w:szCs w:val="24"/>
        </w:rPr>
        <w:t xml:space="preserve"> o período de investigação.</w:t>
      </w:r>
    </w:p>
    <w:p w14:paraId="2CEDCAF3" w14:textId="77777777" w:rsidR="0041470F" w:rsidRPr="00831AF7" w:rsidRDefault="0041470F" w:rsidP="00D9673A">
      <w:pPr>
        <w:pStyle w:val="Recuodecorpodetexto3"/>
        <w:ind w:left="0"/>
        <w:jc w:val="both"/>
        <w:rPr>
          <w:rFonts w:asciiTheme="minorHAnsi" w:hAnsiTheme="minorHAnsi" w:cstheme="minorHAnsi"/>
          <w:sz w:val="24"/>
          <w:szCs w:val="24"/>
        </w:rPr>
      </w:pPr>
    </w:p>
    <w:p w14:paraId="39BA6C5E" w14:textId="6FDBE8BE" w:rsidR="0041470F" w:rsidRPr="00285FDD" w:rsidRDefault="0041470F" w:rsidP="00285FDD">
      <w:pPr>
        <w:pStyle w:val="Recuodecorpodetexto3"/>
        <w:numPr>
          <w:ilvl w:val="0"/>
          <w:numId w:val="6"/>
        </w:numPr>
        <w:spacing w:after="0"/>
        <w:jc w:val="both"/>
        <w:rPr>
          <w:rFonts w:asciiTheme="minorHAnsi" w:hAnsiTheme="minorHAnsi" w:cstheme="minorHAnsi"/>
          <w:b/>
          <w:color w:val="000000"/>
          <w:sz w:val="24"/>
          <w:szCs w:val="24"/>
          <w:lang w:val="en-US"/>
        </w:rPr>
      </w:pPr>
      <w:r w:rsidRPr="00285FDD">
        <w:rPr>
          <w:rFonts w:asciiTheme="minorHAnsi" w:hAnsiTheme="minorHAnsi" w:cstheme="minorHAnsi"/>
          <w:b/>
          <w:color w:val="000000"/>
          <w:sz w:val="24"/>
          <w:szCs w:val="24"/>
          <w:lang w:val="en-US"/>
        </w:rPr>
        <w:t xml:space="preserve">Merchandise Exports Incentive Scheme </w:t>
      </w:r>
      <w:r w:rsidR="007373E6" w:rsidRPr="00285FDD">
        <w:rPr>
          <w:rFonts w:asciiTheme="minorHAnsi" w:hAnsiTheme="minorHAnsi" w:cstheme="minorHAnsi"/>
          <w:b/>
          <w:color w:val="000000"/>
          <w:sz w:val="24"/>
          <w:szCs w:val="24"/>
          <w:lang w:val="en-US"/>
        </w:rPr>
        <w:t>–</w:t>
      </w:r>
      <w:r w:rsidRPr="00285FDD">
        <w:rPr>
          <w:rFonts w:asciiTheme="minorHAnsi" w:hAnsiTheme="minorHAnsi" w:cstheme="minorHAnsi"/>
          <w:b/>
          <w:color w:val="000000"/>
          <w:sz w:val="24"/>
          <w:szCs w:val="24"/>
          <w:lang w:val="en-US"/>
        </w:rPr>
        <w:t xml:space="preserve"> MEIS</w:t>
      </w:r>
      <w:r w:rsidR="007373E6" w:rsidRPr="00285FDD">
        <w:rPr>
          <w:rFonts w:asciiTheme="minorHAnsi" w:hAnsiTheme="minorHAnsi" w:cstheme="minorHAnsi"/>
          <w:b/>
          <w:color w:val="000000"/>
          <w:sz w:val="24"/>
          <w:szCs w:val="24"/>
          <w:lang w:val="en-US"/>
        </w:rPr>
        <w:t>/</w:t>
      </w:r>
      <w:r w:rsidR="007373E6">
        <w:rPr>
          <w:rFonts w:asciiTheme="minorHAnsi" w:hAnsiTheme="minorHAnsi" w:cstheme="minorHAnsi"/>
          <w:b/>
          <w:color w:val="000000"/>
          <w:sz w:val="24"/>
          <w:szCs w:val="24"/>
          <w:lang w:val="en-US"/>
        </w:rPr>
        <w:t xml:space="preserve"> </w:t>
      </w:r>
      <w:r w:rsidR="007373E6" w:rsidRPr="007373E6">
        <w:rPr>
          <w:rFonts w:asciiTheme="minorHAnsi" w:hAnsiTheme="minorHAnsi" w:cstheme="minorHAnsi"/>
          <w:b/>
          <w:color w:val="000000"/>
          <w:sz w:val="24"/>
          <w:szCs w:val="24"/>
          <w:lang w:val="en-US"/>
        </w:rPr>
        <w:t xml:space="preserve">Remission of Duties and Taxes on Export Products </w:t>
      </w:r>
      <w:r w:rsidR="00F63025">
        <w:rPr>
          <w:rFonts w:asciiTheme="minorHAnsi" w:hAnsiTheme="minorHAnsi" w:cstheme="minorHAnsi"/>
          <w:b/>
          <w:color w:val="000000"/>
          <w:sz w:val="24"/>
          <w:szCs w:val="24"/>
          <w:lang w:val="en-US"/>
        </w:rPr>
        <w:t>–</w:t>
      </w:r>
      <w:r w:rsidR="007373E6" w:rsidRPr="007373E6">
        <w:rPr>
          <w:rFonts w:asciiTheme="minorHAnsi" w:hAnsiTheme="minorHAnsi" w:cstheme="minorHAnsi"/>
          <w:b/>
          <w:color w:val="000000"/>
          <w:sz w:val="24"/>
          <w:szCs w:val="24"/>
          <w:lang w:val="en-US"/>
        </w:rPr>
        <w:t xml:space="preserve"> </w:t>
      </w:r>
      <w:proofErr w:type="spellStart"/>
      <w:r w:rsidR="007373E6" w:rsidRPr="007373E6">
        <w:rPr>
          <w:rFonts w:asciiTheme="minorHAnsi" w:hAnsiTheme="minorHAnsi" w:cstheme="minorHAnsi"/>
          <w:b/>
          <w:color w:val="000000"/>
          <w:sz w:val="24"/>
          <w:szCs w:val="24"/>
          <w:lang w:val="en-US"/>
        </w:rPr>
        <w:t>RoDTEP</w:t>
      </w:r>
      <w:proofErr w:type="spellEnd"/>
    </w:p>
    <w:p w14:paraId="3FDC2AB7" w14:textId="77777777" w:rsidR="0041470F" w:rsidRPr="00285FDD" w:rsidRDefault="0041470F" w:rsidP="0041470F">
      <w:pPr>
        <w:pStyle w:val="Recuodecorpodetexto3"/>
        <w:ind w:left="360"/>
        <w:rPr>
          <w:rFonts w:asciiTheme="minorHAnsi" w:hAnsiTheme="minorHAnsi" w:cstheme="minorHAnsi"/>
          <w:sz w:val="24"/>
          <w:szCs w:val="24"/>
          <w:highlight w:val="yellow"/>
          <w:lang w:val="en-US"/>
        </w:rPr>
      </w:pPr>
    </w:p>
    <w:p w14:paraId="7C5F7CC7" w14:textId="3FBD61A5" w:rsidR="0041470F" w:rsidRPr="00285FDD" w:rsidRDefault="003A1D2D" w:rsidP="0041470F">
      <w:pPr>
        <w:ind w:firstLine="708"/>
        <w:jc w:val="both"/>
        <w:rPr>
          <w:rFonts w:asciiTheme="minorHAnsi" w:hAnsiTheme="minorHAnsi" w:cstheme="minorHAnsi"/>
          <w:i/>
          <w:sz w:val="24"/>
          <w:szCs w:val="24"/>
        </w:rPr>
      </w:pPr>
      <w:r w:rsidRPr="00285FDD">
        <w:rPr>
          <w:rFonts w:asciiTheme="minorHAnsi" w:hAnsiTheme="minorHAnsi" w:cstheme="minorHAnsi"/>
          <w:i/>
          <w:sz w:val="24"/>
          <w:szCs w:val="24"/>
        </w:rPr>
        <w:t xml:space="preserve">Conforme o Parecer </w:t>
      </w:r>
      <w:proofErr w:type="spellStart"/>
      <w:r w:rsidRPr="00285FDD">
        <w:rPr>
          <w:rFonts w:asciiTheme="minorHAnsi" w:hAnsiTheme="minorHAnsi" w:cstheme="minorHAnsi"/>
          <w:i/>
          <w:sz w:val="24"/>
          <w:szCs w:val="24"/>
        </w:rPr>
        <w:t>Decom</w:t>
      </w:r>
      <w:proofErr w:type="spellEnd"/>
      <w:r w:rsidRPr="00285FDD">
        <w:rPr>
          <w:rFonts w:asciiTheme="minorHAnsi" w:hAnsiTheme="minorHAnsi" w:cstheme="minorHAnsi"/>
          <w:i/>
          <w:sz w:val="24"/>
          <w:szCs w:val="24"/>
        </w:rPr>
        <w:t xml:space="preserve"> e Circular SECEX de início, os indícios de que dispõe o </w:t>
      </w:r>
      <w:proofErr w:type="spellStart"/>
      <w:r w:rsidRPr="00285FDD">
        <w:rPr>
          <w:rFonts w:asciiTheme="minorHAnsi" w:hAnsiTheme="minorHAnsi" w:cstheme="minorHAnsi"/>
          <w:i/>
          <w:sz w:val="24"/>
          <w:szCs w:val="24"/>
        </w:rPr>
        <w:t>Decom</w:t>
      </w:r>
      <w:proofErr w:type="spellEnd"/>
      <w:r w:rsidRPr="00285FDD">
        <w:rPr>
          <w:rFonts w:asciiTheme="minorHAnsi" w:hAnsiTheme="minorHAnsi" w:cstheme="minorHAnsi"/>
          <w:i/>
          <w:sz w:val="24"/>
          <w:szCs w:val="24"/>
        </w:rPr>
        <w:t xml:space="preserve"> indicam que o programa </w:t>
      </w:r>
      <w:proofErr w:type="spellStart"/>
      <w:r w:rsidR="007373E6" w:rsidRPr="007373E6">
        <w:rPr>
          <w:rFonts w:asciiTheme="minorHAnsi" w:hAnsiTheme="minorHAnsi" w:cstheme="minorHAnsi"/>
          <w:i/>
          <w:sz w:val="24"/>
          <w:szCs w:val="24"/>
        </w:rPr>
        <w:t>Remission</w:t>
      </w:r>
      <w:proofErr w:type="spellEnd"/>
      <w:r w:rsidR="007373E6" w:rsidRPr="007373E6">
        <w:rPr>
          <w:rFonts w:asciiTheme="minorHAnsi" w:hAnsiTheme="minorHAnsi" w:cstheme="minorHAnsi"/>
          <w:i/>
          <w:sz w:val="24"/>
          <w:szCs w:val="24"/>
        </w:rPr>
        <w:t xml:space="preserve"> </w:t>
      </w:r>
      <w:proofErr w:type="spellStart"/>
      <w:r w:rsidR="007373E6" w:rsidRPr="007373E6">
        <w:rPr>
          <w:rFonts w:asciiTheme="minorHAnsi" w:hAnsiTheme="minorHAnsi" w:cstheme="minorHAnsi"/>
          <w:i/>
          <w:sz w:val="24"/>
          <w:szCs w:val="24"/>
        </w:rPr>
        <w:t>of</w:t>
      </w:r>
      <w:proofErr w:type="spellEnd"/>
      <w:r w:rsidR="007373E6" w:rsidRPr="007373E6">
        <w:rPr>
          <w:rFonts w:asciiTheme="minorHAnsi" w:hAnsiTheme="minorHAnsi" w:cstheme="minorHAnsi"/>
          <w:i/>
          <w:sz w:val="24"/>
          <w:szCs w:val="24"/>
        </w:rPr>
        <w:t xml:space="preserve"> </w:t>
      </w:r>
      <w:proofErr w:type="spellStart"/>
      <w:r w:rsidR="007373E6" w:rsidRPr="007373E6">
        <w:rPr>
          <w:rFonts w:asciiTheme="minorHAnsi" w:hAnsiTheme="minorHAnsi" w:cstheme="minorHAnsi"/>
          <w:i/>
          <w:sz w:val="24"/>
          <w:szCs w:val="24"/>
        </w:rPr>
        <w:t>Duties</w:t>
      </w:r>
      <w:proofErr w:type="spellEnd"/>
      <w:r w:rsidR="007373E6" w:rsidRPr="007373E6">
        <w:rPr>
          <w:rFonts w:asciiTheme="minorHAnsi" w:hAnsiTheme="minorHAnsi" w:cstheme="minorHAnsi"/>
          <w:i/>
          <w:sz w:val="24"/>
          <w:szCs w:val="24"/>
        </w:rPr>
        <w:t xml:space="preserve"> </w:t>
      </w:r>
      <w:proofErr w:type="spellStart"/>
      <w:r w:rsidR="007373E6" w:rsidRPr="007373E6">
        <w:rPr>
          <w:rFonts w:asciiTheme="minorHAnsi" w:hAnsiTheme="minorHAnsi" w:cstheme="minorHAnsi"/>
          <w:i/>
          <w:sz w:val="24"/>
          <w:szCs w:val="24"/>
        </w:rPr>
        <w:t>and</w:t>
      </w:r>
      <w:proofErr w:type="spellEnd"/>
      <w:r w:rsidR="007373E6" w:rsidRPr="007373E6">
        <w:rPr>
          <w:rFonts w:asciiTheme="minorHAnsi" w:hAnsiTheme="minorHAnsi" w:cstheme="minorHAnsi"/>
          <w:i/>
          <w:sz w:val="24"/>
          <w:szCs w:val="24"/>
        </w:rPr>
        <w:t xml:space="preserve"> Taxes </w:t>
      </w:r>
      <w:proofErr w:type="spellStart"/>
      <w:r w:rsidR="007373E6" w:rsidRPr="007373E6">
        <w:rPr>
          <w:rFonts w:asciiTheme="minorHAnsi" w:hAnsiTheme="minorHAnsi" w:cstheme="minorHAnsi"/>
          <w:i/>
          <w:sz w:val="24"/>
          <w:szCs w:val="24"/>
        </w:rPr>
        <w:t>on</w:t>
      </w:r>
      <w:proofErr w:type="spellEnd"/>
      <w:r w:rsidR="007373E6" w:rsidRPr="007373E6">
        <w:rPr>
          <w:rFonts w:asciiTheme="minorHAnsi" w:hAnsiTheme="minorHAnsi" w:cstheme="minorHAnsi"/>
          <w:i/>
          <w:sz w:val="24"/>
          <w:szCs w:val="24"/>
        </w:rPr>
        <w:t xml:space="preserve"> </w:t>
      </w:r>
      <w:proofErr w:type="spellStart"/>
      <w:r w:rsidR="007373E6" w:rsidRPr="007373E6">
        <w:rPr>
          <w:rFonts w:asciiTheme="minorHAnsi" w:hAnsiTheme="minorHAnsi" w:cstheme="minorHAnsi"/>
          <w:i/>
          <w:sz w:val="24"/>
          <w:szCs w:val="24"/>
        </w:rPr>
        <w:t>Export</w:t>
      </w:r>
      <w:proofErr w:type="spellEnd"/>
      <w:r w:rsidR="007373E6" w:rsidRPr="007373E6">
        <w:rPr>
          <w:rFonts w:asciiTheme="minorHAnsi" w:hAnsiTheme="minorHAnsi" w:cstheme="minorHAnsi"/>
          <w:i/>
          <w:sz w:val="24"/>
          <w:szCs w:val="24"/>
        </w:rPr>
        <w:t xml:space="preserve"> </w:t>
      </w:r>
      <w:proofErr w:type="spellStart"/>
      <w:r w:rsidR="007373E6" w:rsidRPr="007373E6">
        <w:rPr>
          <w:rFonts w:asciiTheme="minorHAnsi" w:hAnsiTheme="minorHAnsi" w:cstheme="minorHAnsi"/>
          <w:i/>
          <w:sz w:val="24"/>
          <w:szCs w:val="24"/>
        </w:rPr>
        <w:t>Products</w:t>
      </w:r>
      <w:proofErr w:type="spellEnd"/>
      <w:r w:rsidR="007373E6" w:rsidRPr="007373E6">
        <w:rPr>
          <w:rFonts w:asciiTheme="minorHAnsi" w:hAnsiTheme="minorHAnsi" w:cstheme="minorHAnsi"/>
          <w:i/>
          <w:sz w:val="24"/>
          <w:szCs w:val="24"/>
        </w:rPr>
        <w:t xml:space="preserve"> </w:t>
      </w:r>
      <w:r w:rsidR="00F63025">
        <w:rPr>
          <w:rFonts w:asciiTheme="minorHAnsi" w:hAnsiTheme="minorHAnsi" w:cstheme="minorHAnsi"/>
          <w:i/>
          <w:sz w:val="24"/>
          <w:szCs w:val="24"/>
        </w:rPr>
        <w:t>–</w:t>
      </w:r>
      <w:r w:rsidR="007373E6" w:rsidRPr="007373E6">
        <w:rPr>
          <w:rFonts w:asciiTheme="minorHAnsi" w:hAnsiTheme="minorHAnsi" w:cstheme="minorHAnsi"/>
          <w:i/>
          <w:sz w:val="24"/>
          <w:szCs w:val="24"/>
        </w:rPr>
        <w:t xml:space="preserve"> </w:t>
      </w:r>
      <w:proofErr w:type="spellStart"/>
      <w:r w:rsidR="007373E6" w:rsidRPr="007373E6">
        <w:rPr>
          <w:rFonts w:asciiTheme="minorHAnsi" w:hAnsiTheme="minorHAnsi" w:cstheme="minorHAnsi"/>
          <w:i/>
          <w:sz w:val="24"/>
          <w:szCs w:val="24"/>
        </w:rPr>
        <w:t>RoDTEP</w:t>
      </w:r>
      <w:proofErr w:type="spellEnd"/>
      <w:r w:rsidR="007373E6" w:rsidRPr="007373E6">
        <w:rPr>
          <w:rFonts w:asciiTheme="minorHAnsi" w:hAnsiTheme="minorHAnsi" w:cstheme="minorHAnsi"/>
          <w:i/>
          <w:sz w:val="24"/>
          <w:szCs w:val="24"/>
        </w:rPr>
        <w:t xml:space="preserve"> </w:t>
      </w:r>
      <w:r w:rsidR="00F63025">
        <w:rPr>
          <w:rFonts w:asciiTheme="minorHAnsi" w:hAnsiTheme="minorHAnsi" w:cstheme="minorHAnsi"/>
          <w:i/>
          <w:sz w:val="24"/>
          <w:szCs w:val="24"/>
        </w:rPr>
        <w:t>–</w:t>
      </w:r>
      <w:r w:rsidR="007373E6">
        <w:rPr>
          <w:rFonts w:asciiTheme="minorHAnsi" w:hAnsiTheme="minorHAnsi" w:cstheme="minorHAnsi"/>
          <w:i/>
          <w:sz w:val="24"/>
          <w:szCs w:val="24"/>
        </w:rPr>
        <w:t xml:space="preserve"> </w:t>
      </w:r>
      <w:r w:rsidRPr="00285FDD">
        <w:rPr>
          <w:rFonts w:asciiTheme="minorHAnsi" w:hAnsiTheme="minorHAnsi" w:cstheme="minorHAnsi"/>
          <w:i/>
          <w:sz w:val="24"/>
          <w:szCs w:val="24"/>
        </w:rPr>
        <w:t xml:space="preserve">substituiu o programa MEIS </w:t>
      </w:r>
      <w:r w:rsidR="00F63025">
        <w:rPr>
          <w:rFonts w:asciiTheme="minorHAnsi" w:hAnsiTheme="minorHAnsi" w:cstheme="minorHAnsi"/>
          <w:i/>
          <w:sz w:val="24"/>
          <w:szCs w:val="24"/>
        </w:rPr>
        <w:t>–</w:t>
      </w:r>
      <w:r w:rsidRPr="00285FDD">
        <w:rPr>
          <w:rFonts w:asciiTheme="minorHAnsi" w:hAnsiTheme="minorHAnsi" w:cstheme="minorHAnsi"/>
          <w:i/>
          <w:sz w:val="24"/>
          <w:szCs w:val="24"/>
        </w:rPr>
        <w:t xml:space="preserve"> </w:t>
      </w:r>
      <w:proofErr w:type="spellStart"/>
      <w:r w:rsidRPr="00285FDD">
        <w:rPr>
          <w:rFonts w:asciiTheme="minorHAnsi" w:hAnsiTheme="minorHAnsi" w:cstheme="minorHAnsi"/>
          <w:i/>
          <w:sz w:val="24"/>
          <w:szCs w:val="24"/>
        </w:rPr>
        <w:t>Merchandise</w:t>
      </w:r>
      <w:proofErr w:type="spellEnd"/>
      <w:r w:rsidRPr="00285FDD">
        <w:rPr>
          <w:rFonts w:asciiTheme="minorHAnsi" w:hAnsiTheme="minorHAnsi" w:cstheme="minorHAnsi"/>
          <w:i/>
          <w:sz w:val="24"/>
          <w:szCs w:val="24"/>
        </w:rPr>
        <w:t xml:space="preserve"> </w:t>
      </w:r>
      <w:proofErr w:type="spellStart"/>
      <w:r w:rsidRPr="00285FDD">
        <w:rPr>
          <w:rFonts w:asciiTheme="minorHAnsi" w:hAnsiTheme="minorHAnsi" w:cstheme="minorHAnsi"/>
          <w:i/>
          <w:sz w:val="24"/>
          <w:szCs w:val="24"/>
        </w:rPr>
        <w:t>Exports</w:t>
      </w:r>
      <w:proofErr w:type="spellEnd"/>
      <w:r w:rsidRPr="00285FDD">
        <w:rPr>
          <w:rFonts w:asciiTheme="minorHAnsi" w:hAnsiTheme="minorHAnsi" w:cstheme="minorHAnsi"/>
          <w:i/>
          <w:sz w:val="24"/>
          <w:szCs w:val="24"/>
        </w:rPr>
        <w:t xml:space="preserve"> Incentive </w:t>
      </w:r>
      <w:proofErr w:type="spellStart"/>
      <w:r w:rsidRPr="00285FDD">
        <w:rPr>
          <w:rFonts w:asciiTheme="minorHAnsi" w:hAnsiTheme="minorHAnsi" w:cstheme="minorHAnsi"/>
          <w:i/>
          <w:sz w:val="24"/>
          <w:szCs w:val="24"/>
        </w:rPr>
        <w:t>Scheme</w:t>
      </w:r>
      <w:proofErr w:type="spellEnd"/>
      <w:r w:rsidRPr="00285FDD">
        <w:rPr>
          <w:rFonts w:asciiTheme="minorHAnsi" w:hAnsiTheme="minorHAnsi" w:cstheme="minorHAnsi"/>
          <w:i/>
          <w:sz w:val="24"/>
          <w:szCs w:val="24"/>
        </w:rPr>
        <w:t xml:space="preserve"> (Programa de Incentivo às Exportações de Mercadorias), sendo mera continuação deste programa, sendo essencialmente o mesmo, mas com outro nome. Caso o governo acredite não ser este o caso, argumente e indique as evidências ao contrário.</w:t>
      </w:r>
    </w:p>
    <w:p w14:paraId="753AA2AB" w14:textId="77777777" w:rsidR="00F63025" w:rsidRDefault="00F63025" w:rsidP="0041470F">
      <w:pPr>
        <w:pStyle w:val="Recuodecorpodetexto3"/>
        <w:spacing w:after="0"/>
        <w:ind w:left="0"/>
        <w:jc w:val="both"/>
        <w:rPr>
          <w:rFonts w:asciiTheme="minorHAnsi" w:hAnsiTheme="minorHAnsi" w:cstheme="minorHAnsi"/>
          <w:i/>
          <w:sz w:val="24"/>
          <w:szCs w:val="24"/>
        </w:rPr>
      </w:pPr>
    </w:p>
    <w:p w14:paraId="7642D760" w14:textId="416E3269" w:rsidR="0041470F" w:rsidRDefault="00A92594" w:rsidP="0041470F">
      <w:pPr>
        <w:pStyle w:val="Recuodecorpodetexto3"/>
        <w:spacing w:after="0"/>
        <w:ind w:left="0"/>
        <w:jc w:val="both"/>
        <w:rPr>
          <w:rFonts w:asciiTheme="minorHAnsi" w:hAnsiTheme="minorHAnsi" w:cstheme="minorHAnsi"/>
          <w:i/>
          <w:sz w:val="24"/>
          <w:szCs w:val="24"/>
        </w:rPr>
      </w:pPr>
      <w:r>
        <w:rPr>
          <w:rFonts w:asciiTheme="minorHAnsi" w:hAnsiTheme="minorHAnsi" w:cstheme="minorHAnsi"/>
          <w:i/>
          <w:sz w:val="24"/>
          <w:szCs w:val="24"/>
        </w:rPr>
        <w:t>Pelos motivos expostos</w:t>
      </w:r>
      <w:r w:rsidRPr="00A92594">
        <w:rPr>
          <w:rFonts w:asciiTheme="minorHAnsi" w:hAnsiTheme="minorHAnsi" w:cstheme="minorHAnsi"/>
          <w:i/>
          <w:sz w:val="24"/>
          <w:szCs w:val="24"/>
        </w:rPr>
        <w:t xml:space="preserve"> </w:t>
      </w:r>
      <w:r>
        <w:rPr>
          <w:rFonts w:asciiTheme="minorHAnsi" w:hAnsiTheme="minorHAnsi" w:cstheme="minorHAnsi"/>
          <w:i/>
          <w:sz w:val="24"/>
          <w:szCs w:val="24"/>
        </w:rPr>
        <w:t>supra</w:t>
      </w:r>
      <w:r w:rsidR="00F63025">
        <w:rPr>
          <w:rFonts w:asciiTheme="minorHAnsi" w:hAnsiTheme="minorHAnsi" w:cstheme="minorHAnsi"/>
          <w:i/>
          <w:sz w:val="24"/>
          <w:szCs w:val="24"/>
        </w:rPr>
        <w:t xml:space="preserve">, as perguntas abaixo se referem tanto ao MEIS, quanto ao </w:t>
      </w:r>
      <w:proofErr w:type="spellStart"/>
      <w:r w:rsidR="00F63025">
        <w:rPr>
          <w:rFonts w:asciiTheme="minorHAnsi" w:hAnsiTheme="minorHAnsi" w:cstheme="minorHAnsi"/>
          <w:i/>
          <w:sz w:val="24"/>
          <w:szCs w:val="24"/>
        </w:rPr>
        <w:t>RoDTEP</w:t>
      </w:r>
      <w:proofErr w:type="spellEnd"/>
      <w:r w:rsidR="00F63025">
        <w:rPr>
          <w:rFonts w:asciiTheme="minorHAnsi" w:hAnsiTheme="minorHAnsi" w:cstheme="minorHAnsi"/>
          <w:i/>
          <w:sz w:val="24"/>
          <w:szCs w:val="24"/>
        </w:rPr>
        <w:t>, a depender do período de vigência de cada programa</w:t>
      </w:r>
      <w:r>
        <w:rPr>
          <w:rFonts w:asciiTheme="minorHAnsi" w:hAnsiTheme="minorHAnsi" w:cstheme="minorHAnsi"/>
          <w:i/>
          <w:sz w:val="24"/>
          <w:szCs w:val="24"/>
        </w:rPr>
        <w:t>, devendo o governo responder de acordo</w:t>
      </w:r>
      <w:r w:rsidR="00F63025">
        <w:rPr>
          <w:rFonts w:asciiTheme="minorHAnsi" w:hAnsiTheme="minorHAnsi" w:cstheme="minorHAnsi"/>
          <w:i/>
          <w:sz w:val="24"/>
          <w:szCs w:val="24"/>
        </w:rPr>
        <w:t>.</w:t>
      </w:r>
    </w:p>
    <w:p w14:paraId="57FD6DC9" w14:textId="77777777" w:rsidR="00F63025" w:rsidRPr="00831AF7" w:rsidRDefault="00F63025" w:rsidP="0041470F">
      <w:pPr>
        <w:pStyle w:val="Recuodecorpodetexto3"/>
        <w:spacing w:after="0"/>
        <w:ind w:left="0"/>
        <w:jc w:val="both"/>
        <w:rPr>
          <w:rFonts w:asciiTheme="minorHAnsi" w:hAnsiTheme="minorHAnsi" w:cstheme="minorHAnsi"/>
          <w:iCs/>
          <w:sz w:val="24"/>
          <w:szCs w:val="24"/>
        </w:rPr>
      </w:pPr>
    </w:p>
    <w:p w14:paraId="075E9434" w14:textId="088BFD63" w:rsidR="005C0DDD" w:rsidRDefault="003A1D2D" w:rsidP="0041470F">
      <w:pPr>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e.</w:t>
      </w:r>
      <w:r w:rsidR="0041470F" w:rsidRPr="00831AF7">
        <w:rPr>
          <w:rFonts w:asciiTheme="minorHAnsi" w:eastAsia="Calibri" w:hAnsiTheme="minorHAnsi" w:cstheme="minorHAnsi"/>
          <w:sz w:val="24"/>
          <w:szCs w:val="24"/>
          <w:lang w:eastAsia="en-US"/>
        </w:rPr>
        <w:t>1 –</w:t>
      </w:r>
      <w:r w:rsidR="005C0DDD">
        <w:rPr>
          <w:rFonts w:asciiTheme="minorHAnsi" w:eastAsia="Calibri" w:hAnsiTheme="minorHAnsi" w:cstheme="minorHAnsi"/>
          <w:sz w:val="24"/>
          <w:szCs w:val="24"/>
          <w:lang w:eastAsia="en-US"/>
        </w:rPr>
        <w:t xml:space="preserve"> Apresente detalhes do funcionamento do programa, esclarecendo</w:t>
      </w:r>
      <w:r w:rsidR="007373E6">
        <w:rPr>
          <w:rFonts w:asciiTheme="minorHAnsi" w:eastAsia="Calibri" w:hAnsiTheme="minorHAnsi" w:cstheme="minorHAnsi"/>
          <w:sz w:val="24"/>
          <w:szCs w:val="24"/>
          <w:lang w:eastAsia="en-US"/>
        </w:rPr>
        <w:t>, dentre outros,</w:t>
      </w:r>
      <w:r w:rsidR="005C0DDD">
        <w:rPr>
          <w:rFonts w:asciiTheme="minorHAnsi" w:eastAsia="Calibri" w:hAnsiTheme="minorHAnsi" w:cstheme="minorHAnsi"/>
          <w:sz w:val="24"/>
          <w:szCs w:val="24"/>
          <w:lang w:eastAsia="en-US"/>
        </w:rPr>
        <w:t xml:space="preserve"> se os créditos </w:t>
      </w:r>
      <w:r w:rsidR="007373E6">
        <w:rPr>
          <w:rFonts w:asciiTheme="minorHAnsi" w:eastAsia="Calibri" w:hAnsiTheme="minorHAnsi" w:cstheme="minorHAnsi"/>
          <w:sz w:val="24"/>
          <w:szCs w:val="24"/>
          <w:lang w:eastAsia="en-US"/>
        </w:rPr>
        <w:t>concedidos no âmbito do programa podem ser utilizados para aquisição de bens de capital, peças e equipamentos, ou apenas de outras mercadorias.</w:t>
      </w:r>
    </w:p>
    <w:p w14:paraId="7D4D6C17" w14:textId="049D4B21" w:rsidR="0041470F" w:rsidRPr="00831AF7" w:rsidRDefault="005C0DDD" w:rsidP="0041470F">
      <w:pPr>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e.2 </w:t>
      </w:r>
      <w:r w:rsidR="00F63025">
        <w:rPr>
          <w:rFonts w:asciiTheme="minorHAnsi" w:eastAsia="Calibri" w:hAnsiTheme="minorHAnsi" w:cstheme="minorHAnsi"/>
          <w:sz w:val="24"/>
          <w:szCs w:val="24"/>
          <w:lang w:eastAsia="en-US"/>
        </w:rPr>
        <w:t>–</w:t>
      </w:r>
      <w:r>
        <w:rPr>
          <w:rFonts w:asciiTheme="minorHAnsi" w:eastAsia="Calibri" w:hAnsiTheme="minorHAnsi" w:cstheme="minorHAnsi"/>
          <w:sz w:val="24"/>
          <w:szCs w:val="24"/>
          <w:lang w:eastAsia="en-US"/>
        </w:rPr>
        <w:t xml:space="preserve"> </w:t>
      </w:r>
      <w:r w:rsidR="0041470F" w:rsidRPr="00831AF7">
        <w:rPr>
          <w:rFonts w:asciiTheme="minorHAnsi" w:eastAsia="Calibri" w:hAnsiTheme="minorHAnsi" w:cstheme="minorHAnsi"/>
          <w:sz w:val="24"/>
          <w:szCs w:val="24"/>
          <w:lang w:eastAsia="en-US"/>
        </w:rPr>
        <w:t xml:space="preserve">Informe se as empresas investigadas solicitaram ou obtiveram acesso ao programa no período de </w:t>
      </w:r>
      <w:r w:rsidR="00F63025">
        <w:rPr>
          <w:rFonts w:asciiTheme="minorHAnsi" w:eastAsia="Calibri" w:hAnsiTheme="minorHAnsi" w:cstheme="minorHAnsi"/>
          <w:sz w:val="24"/>
          <w:szCs w:val="24"/>
          <w:lang w:eastAsia="en-US"/>
        </w:rPr>
        <w:t>investigação da vida útil média</w:t>
      </w:r>
      <w:r w:rsidR="0041470F" w:rsidRPr="00831AF7">
        <w:rPr>
          <w:rFonts w:asciiTheme="minorHAnsi" w:eastAsia="Calibri" w:hAnsiTheme="minorHAnsi" w:cstheme="minorHAnsi"/>
          <w:sz w:val="24"/>
          <w:szCs w:val="24"/>
          <w:lang w:eastAsia="en-US"/>
        </w:rPr>
        <w:t>.</w:t>
      </w:r>
    </w:p>
    <w:p w14:paraId="25FAF028" w14:textId="77777777" w:rsidR="00975E4D" w:rsidRPr="00831AF7" w:rsidRDefault="00975E4D" w:rsidP="00975E4D">
      <w:pPr>
        <w:pStyle w:val="Recuodecorpodetexto3"/>
        <w:spacing w:after="0"/>
        <w:ind w:left="0"/>
        <w:jc w:val="both"/>
        <w:rPr>
          <w:rFonts w:asciiTheme="minorHAnsi" w:hAnsiTheme="minorHAnsi" w:cstheme="minorHAnsi"/>
          <w:sz w:val="24"/>
          <w:szCs w:val="24"/>
        </w:rPr>
      </w:pPr>
    </w:p>
    <w:p w14:paraId="26DBECB9" w14:textId="77777777" w:rsidR="003976E5" w:rsidRPr="00285FDD" w:rsidRDefault="007D7823" w:rsidP="00285FDD">
      <w:pPr>
        <w:pStyle w:val="Recuodecorpodetexto3"/>
        <w:numPr>
          <w:ilvl w:val="0"/>
          <w:numId w:val="6"/>
        </w:numPr>
        <w:spacing w:after="0"/>
        <w:jc w:val="both"/>
        <w:rPr>
          <w:rFonts w:asciiTheme="minorHAnsi" w:hAnsiTheme="minorHAnsi" w:cstheme="minorHAnsi"/>
          <w:b/>
          <w:color w:val="000000"/>
          <w:sz w:val="24"/>
          <w:szCs w:val="24"/>
        </w:rPr>
      </w:pPr>
      <w:r w:rsidRPr="00831AF7">
        <w:rPr>
          <w:rFonts w:asciiTheme="minorHAnsi" w:hAnsiTheme="minorHAnsi" w:cstheme="minorHAnsi"/>
          <w:b/>
          <w:color w:val="000000"/>
          <w:sz w:val="24"/>
          <w:szCs w:val="24"/>
        </w:rPr>
        <w:t xml:space="preserve">Focus </w:t>
      </w:r>
      <w:proofErr w:type="spellStart"/>
      <w:r w:rsidR="005308FB" w:rsidRPr="00831AF7">
        <w:rPr>
          <w:rFonts w:asciiTheme="minorHAnsi" w:hAnsiTheme="minorHAnsi" w:cstheme="minorHAnsi"/>
          <w:b/>
          <w:color w:val="000000"/>
          <w:sz w:val="24"/>
          <w:szCs w:val="24"/>
        </w:rPr>
        <w:t>p</w:t>
      </w:r>
      <w:r w:rsidRPr="00831AF7">
        <w:rPr>
          <w:rFonts w:asciiTheme="minorHAnsi" w:hAnsiTheme="minorHAnsi" w:cstheme="minorHAnsi"/>
          <w:b/>
          <w:color w:val="000000"/>
          <w:sz w:val="24"/>
          <w:szCs w:val="24"/>
        </w:rPr>
        <w:t>roduct</w:t>
      </w:r>
      <w:proofErr w:type="spellEnd"/>
      <w:r w:rsidRPr="00831AF7">
        <w:rPr>
          <w:rFonts w:asciiTheme="minorHAnsi" w:hAnsiTheme="minorHAnsi" w:cstheme="minorHAnsi"/>
          <w:b/>
          <w:color w:val="000000"/>
          <w:sz w:val="24"/>
          <w:szCs w:val="24"/>
        </w:rPr>
        <w:t xml:space="preserve"> </w:t>
      </w:r>
      <w:proofErr w:type="spellStart"/>
      <w:r w:rsidR="005308FB" w:rsidRPr="00831AF7">
        <w:rPr>
          <w:rFonts w:asciiTheme="minorHAnsi" w:hAnsiTheme="minorHAnsi" w:cstheme="minorHAnsi"/>
          <w:b/>
          <w:color w:val="000000"/>
          <w:sz w:val="24"/>
          <w:szCs w:val="24"/>
        </w:rPr>
        <w:t>s</w:t>
      </w:r>
      <w:r w:rsidRPr="00831AF7">
        <w:rPr>
          <w:rFonts w:asciiTheme="minorHAnsi" w:hAnsiTheme="minorHAnsi" w:cstheme="minorHAnsi"/>
          <w:b/>
          <w:color w:val="000000"/>
          <w:sz w:val="24"/>
          <w:szCs w:val="24"/>
        </w:rPr>
        <w:t>cheme</w:t>
      </w:r>
      <w:proofErr w:type="spellEnd"/>
      <w:r w:rsidRPr="00285FDD">
        <w:rPr>
          <w:rFonts w:asciiTheme="minorHAnsi" w:hAnsiTheme="minorHAnsi" w:cstheme="minorHAnsi"/>
          <w:b/>
          <w:color w:val="000000"/>
          <w:sz w:val="24"/>
          <w:szCs w:val="24"/>
        </w:rPr>
        <w:t xml:space="preserve"> (FPS)</w:t>
      </w:r>
    </w:p>
    <w:p w14:paraId="185102A3" w14:textId="77777777" w:rsidR="007C11DB" w:rsidRPr="00831AF7" w:rsidRDefault="007C11DB" w:rsidP="007C11DB">
      <w:pPr>
        <w:jc w:val="both"/>
        <w:rPr>
          <w:rFonts w:asciiTheme="minorHAnsi" w:hAnsiTheme="minorHAnsi" w:cstheme="minorHAnsi"/>
          <w:sz w:val="24"/>
          <w:szCs w:val="24"/>
        </w:rPr>
      </w:pPr>
    </w:p>
    <w:p w14:paraId="76DEEE2B" w14:textId="62E68EC8" w:rsidR="007C11DB" w:rsidRPr="00831AF7" w:rsidRDefault="000C74DB" w:rsidP="007C11DB">
      <w:pPr>
        <w:jc w:val="both"/>
        <w:rPr>
          <w:rFonts w:asciiTheme="minorHAnsi" w:hAnsiTheme="minorHAnsi" w:cstheme="minorHAnsi"/>
          <w:sz w:val="24"/>
          <w:szCs w:val="24"/>
        </w:rPr>
      </w:pPr>
      <w:r>
        <w:rPr>
          <w:rFonts w:asciiTheme="minorHAnsi" w:hAnsiTheme="minorHAnsi" w:cstheme="minorHAnsi"/>
          <w:sz w:val="24"/>
          <w:szCs w:val="24"/>
        </w:rPr>
        <w:t>f</w:t>
      </w:r>
      <w:r w:rsidR="007C11DB" w:rsidRPr="00831AF7">
        <w:rPr>
          <w:rFonts w:asciiTheme="minorHAnsi" w:hAnsiTheme="minorHAnsi" w:cstheme="minorHAnsi"/>
          <w:sz w:val="24"/>
          <w:szCs w:val="24"/>
        </w:rPr>
        <w:t xml:space="preserve">.1 – </w:t>
      </w:r>
      <w:r w:rsidR="00AF185E" w:rsidRPr="00831AF7">
        <w:rPr>
          <w:rFonts w:asciiTheme="minorHAnsi" w:hAnsiTheme="minorHAnsi" w:cstheme="minorHAnsi"/>
          <w:sz w:val="24"/>
          <w:szCs w:val="24"/>
        </w:rPr>
        <w:t xml:space="preserve">Descreva o sistema ou procedimento existente que permite às autoridades indianas pertinentes a confirmação dos valores das exportações e o cálculo do crédito a ser concedido </w:t>
      </w:r>
      <w:r w:rsidR="00AA20B6" w:rsidRPr="00831AF7">
        <w:rPr>
          <w:rFonts w:asciiTheme="minorHAnsi" w:hAnsiTheme="minorHAnsi" w:cstheme="minorHAnsi"/>
          <w:sz w:val="24"/>
          <w:szCs w:val="24"/>
        </w:rPr>
        <w:t>à</w:t>
      </w:r>
      <w:r w:rsidR="00AF185E" w:rsidRPr="00831AF7">
        <w:rPr>
          <w:rFonts w:asciiTheme="minorHAnsi" w:hAnsiTheme="minorHAnsi" w:cstheme="minorHAnsi"/>
          <w:sz w:val="24"/>
          <w:szCs w:val="24"/>
        </w:rPr>
        <w:t>s empresas participantes dos programas</w:t>
      </w:r>
      <w:r w:rsidR="007C11DB" w:rsidRPr="00831AF7">
        <w:rPr>
          <w:rFonts w:asciiTheme="minorHAnsi" w:hAnsiTheme="minorHAnsi" w:cstheme="minorHAnsi"/>
          <w:sz w:val="24"/>
          <w:szCs w:val="24"/>
        </w:rPr>
        <w:t>.</w:t>
      </w:r>
    </w:p>
    <w:p w14:paraId="6163E859" w14:textId="0E68E7C1" w:rsidR="00655A33" w:rsidRPr="00831AF7" w:rsidRDefault="000C74DB" w:rsidP="00655A33">
      <w:pPr>
        <w:jc w:val="both"/>
        <w:rPr>
          <w:rFonts w:asciiTheme="minorHAnsi" w:hAnsiTheme="minorHAnsi" w:cstheme="minorHAnsi"/>
          <w:sz w:val="24"/>
          <w:szCs w:val="24"/>
        </w:rPr>
      </w:pPr>
      <w:r>
        <w:rPr>
          <w:rFonts w:asciiTheme="minorHAnsi" w:hAnsiTheme="minorHAnsi" w:cstheme="minorHAnsi"/>
          <w:sz w:val="24"/>
          <w:szCs w:val="24"/>
        </w:rPr>
        <w:t>f</w:t>
      </w:r>
      <w:r w:rsidR="00655A33" w:rsidRPr="00831AF7">
        <w:rPr>
          <w:rFonts w:asciiTheme="minorHAnsi" w:hAnsiTheme="minorHAnsi" w:cstheme="minorHAnsi"/>
          <w:sz w:val="24"/>
          <w:szCs w:val="24"/>
        </w:rPr>
        <w:t>.</w:t>
      </w:r>
      <w:r w:rsidR="00AA20B6" w:rsidRPr="00831AF7">
        <w:rPr>
          <w:rFonts w:asciiTheme="minorHAnsi" w:hAnsiTheme="minorHAnsi" w:cstheme="minorHAnsi"/>
          <w:sz w:val="24"/>
          <w:szCs w:val="24"/>
        </w:rPr>
        <w:t>2</w:t>
      </w:r>
      <w:r w:rsidR="00655A33" w:rsidRPr="00831AF7">
        <w:rPr>
          <w:rFonts w:asciiTheme="minorHAnsi" w:hAnsiTheme="minorHAnsi" w:cstheme="minorHAnsi"/>
          <w:sz w:val="24"/>
          <w:szCs w:val="24"/>
        </w:rPr>
        <w:t xml:space="preserve"> – Enumere quais direitos aduaneiros e demais taxas incidentes sobre a importação podem não ser pagos pel</w:t>
      </w:r>
      <w:r w:rsidR="00AA20B6" w:rsidRPr="00831AF7">
        <w:rPr>
          <w:rFonts w:asciiTheme="minorHAnsi" w:hAnsiTheme="minorHAnsi" w:cstheme="minorHAnsi"/>
          <w:sz w:val="24"/>
          <w:szCs w:val="24"/>
        </w:rPr>
        <w:t>as empresas participantes do programa.</w:t>
      </w:r>
    </w:p>
    <w:p w14:paraId="50D57A91" w14:textId="77777777" w:rsidR="003976E5" w:rsidRPr="00831AF7" w:rsidRDefault="003976E5" w:rsidP="00E063B5">
      <w:pPr>
        <w:pStyle w:val="Recuodecorpodetexto3"/>
        <w:ind w:left="0"/>
        <w:jc w:val="both"/>
        <w:rPr>
          <w:rFonts w:asciiTheme="minorHAnsi" w:hAnsiTheme="minorHAnsi" w:cstheme="minorHAnsi"/>
          <w:sz w:val="24"/>
          <w:szCs w:val="24"/>
        </w:rPr>
      </w:pPr>
    </w:p>
    <w:p w14:paraId="28CBFD85" w14:textId="77777777" w:rsidR="003976E5" w:rsidRPr="00285FDD" w:rsidRDefault="007D7823" w:rsidP="00285FDD">
      <w:pPr>
        <w:pStyle w:val="Recuodecorpodetexto3"/>
        <w:numPr>
          <w:ilvl w:val="0"/>
          <w:numId w:val="6"/>
        </w:numPr>
        <w:spacing w:after="0"/>
        <w:jc w:val="both"/>
        <w:rPr>
          <w:rFonts w:asciiTheme="minorHAnsi" w:hAnsiTheme="minorHAnsi" w:cstheme="minorHAnsi"/>
          <w:b/>
          <w:color w:val="000000"/>
          <w:sz w:val="24"/>
          <w:szCs w:val="24"/>
        </w:rPr>
      </w:pPr>
      <w:proofErr w:type="spellStart"/>
      <w:r w:rsidRPr="00831AF7">
        <w:rPr>
          <w:rFonts w:asciiTheme="minorHAnsi" w:hAnsiTheme="minorHAnsi" w:cstheme="minorHAnsi"/>
          <w:b/>
          <w:color w:val="000000"/>
          <w:sz w:val="24"/>
          <w:szCs w:val="24"/>
        </w:rPr>
        <w:t>Duty</w:t>
      </w:r>
      <w:proofErr w:type="spellEnd"/>
      <w:r w:rsidRPr="00831AF7">
        <w:rPr>
          <w:rFonts w:asciiTheme="minorHAnsi" w:hAnsiTheme="minorHAnsi" w:cstheme="minorHAnsi"/>
          <w:b/>
          <w:color w:val="000000"/>
          <w:sz w:val="24"/>
          <w:szCs w:val="24"/>
        </w:rPr>
        <w:t xml:space="preserve"> </w:t>
      </w:r>
      <w:r w:rsidR="005308FB" w:rsidRPr="00831AF7">
        <w:rPr>
          <w:rFonts w:asciiTheme="minorHAnsi" w:hAnsiTheme="minorHAnsi" w:cstheme="minorHAnsi"/>
          <w:b/>
          <w:color w:val="000000"/>
          <w:sz w:val="24"/>
          <w:szCs w:val="24"/>
        </w:rPr>
        <w:t>d</w:t>
      </w:r>
      <w:r w:rsidRPr="00831AF7">
        <w:rPr>
          <w:rFonts w:asciiTheme="minorHAnsi" w:hAnsiTheme="minorHAnsi" w:cstheme="minorHAnsi"/>
          <w:b/>
          <w:color w:val="000000"/>
          <w:sz w:val="24"/>
          <w:szCs w:val="24"/>
        </w:rPr>
        <w:t xml:space="preserve">rawback </w:t>
      </w:r>
      <w:proofErr w:type="spellStart"/>
      <w:r w:rsidR="005308FB" w:rsidRPr="00831AF7">
        <w:rPr>
          <w:rFonts w:asciiTheme="minorHAnsi" w:hAnsiTheme="minorHAnsi" w:cstheme="minorHAnsi"/>
          <w:b/>
          <w:color w:val="000000"/>
          <w:sz w:val="24"/>
          <w:szCs w:val="24"/>
        </w:rPr>
        <w:t>s</w:t>
      </w:r>
      <w:r w:rsidRPr="00831AF7">
        <w:rPr>
          <w:rFonts w:asciiTheme="minorHAnsi" w:hAnsiTheme="minorHAnsi" w:cstheme="minorHAnsi"/>
          <w:b/>
          <w:color w:val="000000"/>
          <w:sz w:val="24"/>
          <w:szCs w:val="24"/>
        </w:rPr>
        <w:t>cheme</w:t>
      </w:r>
      <w:proofErr w:type="spellEnd"/>
      <w:r w:rsidRPr="00285FDD">
        <w:rPr>
          <w:rFonts w:asciiTheme="minorHAnsi" w:hAnsiTheme="minorHAnsi" w:cstheme="minorHAnsi"/>
          <w:b/>
          <w:color w:val="000000"/>
          <w:sz w:val="24"/>
          <w:szCs w:val="24"/>
        </w:rPr>
        <w:t xml:space="preserve"> (DDS)</w:t>
      </w:r>
    </w:p>
    <w:p w14:paraId="11900A6E" w14:textId="77777777" w:rsidR="000148FB" w:rsidRPr="00831AF7" w:rsidRDefault="000148FB" w:rsidP="000148FB">
      <w:pPr>
        <w:pStyle w:val="Recuodecorpodetexto3"/>
        <w:spacing w:after="0"/>
        <w:ind w:left="0"/>
        <w:jc w:val="both"/>
        <w:rPr>
          <w:rFonts w:asciiTheme="minorHAnsi" w:hAnsiTheme="minorHAnsi" w:cstheme="minorHAnsi"/>
          <w:sz w:val="24"/>
          <w:szCs w:val="24"/>
        </w:rPr>
      </w:pPr>
    </w:p>
    <w:p w14:paraId="5DECE2BE" w14:textId="5ED76553" w:rsidR="00AF1666" w:rsidRPr="00831AF7" w:rsidRDefault="000C74DB" w:rsidP="00AF1666">
      <w:pPr>
        <w:pStyle w:val="Recuodecorpodetexto3"/>
        <w:spacing w:after="0"/>
        <w:ind w:left="0"/>
        <w:jc w:val="both"/>
        <w:rPr>
          <w:rFonts w:asciiTheme="minorHAnsi" w:hAnsiTheme="minorHAnsi" w:cstheme="minorHAnsi"/>
          <w:sz w:val="24"/>
          <w:szCs w:val="24"/>
        </w:rPr>
      </w:pPr>
      <w:r>
        <w:rPr>
          <w:rFonts w:asciiTheme="minorHAnsi" w:hAnsiTheme="minorHAnsi" w:cstheme="minorHAnsi"/>
          <w:sz w:val="24"/>
          <w:szCs w:val="24"/>
        </w:rPr>
        <w:t>g</w:t>
      </w:r>
      <w:r w:rsidR="000148FB" w:rsidRPr="00831AF7">
        <w:rPr>
          <w:rFonts w:asciiTheme="minorHAnsi" w:hAnsiTheme="minorHAnsi" w:cstheme="minorHAnsi"/>
          <w:sz w:val="24"/>
          <w:szCs w:val="24"/>
        </w:rPr>
        <w:t xml:space="preserve">.1 – </w:t>
      </w:r>
      <w:r w:rsidR="00AF1666" w:rsidRPr="00831AF7">
        <w:rPr>
          <w:rFonts w:asciiTheme="minorHAnsi" w:hAnsiTheme="minorHAnsi" w:cstheme="minorHAnsi"/>
          <w:sz w:val="24"/>
          <w:szCs w:val="24"/>
        </w:rPr>
        <w:t xml:space="preserve">Informe quanto o governo </w:t>
      </w:r>
      <w:r w:rsidR="008F31A6" w:rsidRPr="00831AF7">
        <w:rPr>
          <w:rFonts w:asciiTheme="minorHAnsi" w:hAnsiTheme="minorHAnsi" w:cstheme="minorHAnsi"/>
          <w:sz w:val="24"/>
          <w:szCs w:val="24"/>
        </w:rPr>
        <w:t>reembolso</w:t>
      </w:r>
      <w:r w:rsidR="00AF1666" w:rsidRPr="00831AF7">
        <w:rPr>
          <w:rFonts w:asciiTheme="minorHAnsi" w:hAnsiTheme="minorHAnsi" w:cstheme="minorHAnsi"/>
          <w:sz w:val="24"/>
          <w:szCs w:val="24"/>
        </w:rPr>
        <w:t>u à</w:t>
      </w:r>
      <w:r w:rsidR="006B2DA7" w:rsidRPr="00831AF7">
        <w:rPr>
          <w:rFonts w:asciiTheme="minorHAnsi" w:hAnsiTheme="minorHAnsi" w:cstheme="minorHAnsi"/>
          <w:sz w:val="24"/>
          <w:szCs w:val="24"/>
        </w:rPr>
        <w:t>s</w:t>
      </w:r>
      <w:r w:rsidR="00AF1666" w:rsidRPr="00831AF7">
        <w:rPr>
          <w:rFonts w:asciiTheme="minorHAnsi" w:hAnsiTheme="minorHAnsi" w:cstheme="minorHAnsi"/>
          <w:sz w:val="24"/>
          <w:szCs w:val="24"/>
        </w:rPr>
        <w:t xml:space="preserve"> empresa</w:t>
      </w:r>
      <w:r w:rsidR="006B2DA7" w:rsidRPr="00831AF7">
        <w:rPr>
          <w:rFonts w:asciiTheme="minorHAnsi" w:hAnsiTheme="minorHAnsi" w:cstheme="minorHAnsi"/>
          <w:sz w:val="24"/>
          <w:szCs w:val="24"/>
        </w:rPr>
        <w:t>s</w:t>
      </w:r>
      <w:r w:rsidR="008F31A6" w:rsidRPr="00831AF7">
        <w:rPr>
          <w:rFonts w:asciiTheme="minorHAnsi" w:hAnsiTheme="minorHAnsi" w:cstheme="minorHAnsi"/>
          <w:sz w:val="24"/>
          <w:szCs w:val="24"/>
        </w:rPr>
        <w:t xml:space="preserve"> </w:t>
      </w:r>
      <w:r w:rsidR="00AF1666" w:rsidRPr="00831AF7">
        <w:rPr>
          <w:rFonts w:asciiTheme="minorHAnsi" w:hAnsiTheme="minorHAnsi" w:cstheme="minorHAnsi"/>
          <w:sz w:val="24"/>
          <w:szCs w:val="24"/>
        </w:rPr>
        <w:t xml:space="preserve">sob investigação </w:t>
      </w:r>
      <w:r w:rsidR="008F31A6" w:rsidRPr="00831AF7">
        <w:rPr>
          <w:rFonts w:asciiTheme="minorHAnsi" w:hAnsiTheme="minorHAnsi" w:cstheme="minorHAnsi"/>
          <w:sz w:val="24"/>
          <w:szCs w:val="24"/>
        </w:rPr>
        <w:t xml:space="preserve">no período </w:t>
      </w:r>
      <w:r w:rsidR="000F7BA7" w:rsidRPr="00831AF7">
        <w:rPr>
          <w:rFonts w:asciiTheme="minorHAnsi" w:hAnsiTheme="minorHAnsi" w:cstheme="minorHAnsi"/>
          <w:sz w:val="24"/>
          <w:szCs w:val="24"/>
        </w:rPr>
        <w:t xml:space="preserve">de </w:t>
      </w:r>
      <w:r>
        <w:rPr>
          <w:rFonts w:asciiTheme="minorHAnsi" w:hAnsiTheme="minorHAnsi" w:cstheme="minorHAnsi"/>
          <w:sz w:val="24"/>
          <w:szCs w:val="24"/>
        </w:rPr>
        <w:t>investigação</w:t>
      </w:r>
      <w:r w:rsidR="008F31A6" w:rsidRPr="00831AF7">
        <w:rPr>
          <w:rFonts w:asciiTheme="minorHAnsi" w:hAnsiTheme="minorHAnsi" w:cstheme="minorHAnsi"/>
          <w:sz w:val="24"/>
          <w:szCs w:val="24"/>
        </w:rPr>
        <w:t>.</w:t>
      </w:r>
    </w:p>
    <w:p w14:paraId="63C3897C" w14:textId="01019D5C" w:rsidR="00AF1666" w:rsidRPr="00831AF7" w:rsidRDefault="000C74DB" w:rsidP="00AF1666">
      <w:pPr>
        <w:jc w:val="both"/>
        <w:rPr>
          <w:rFonts w:asciiTheme="minorHAnsi" w:hAnsiTheme="minorHAnsi" w:cstheme="minorHAnsi"/>
          <w:sz w:val="24"/>
          <w:szCs w:val="24"/>
        </w:rPr>
      </w:pPr>
      <w:r>
        <w:rPr>
          <w:rFonts w:asciiTheme="minorHAnsi" w:hAnsiTheme="minorHAnsi" w:cstheme="minorHAnsi"/>
          <w:sz w:val="24"/>
          <w:szCs w:val="24"/>
        </w:rPr>
        <w:t>g</w:t>
      </w:r>
      <w:r w:rsidR="00AF1666" w:rsidRPr="00831AF7">
        <w:rPr>
          <w:rFonts w:asciiTheme="minorHAnsi" w:hAnsiTheme="minorHAnsi" w:cstheme="minorHAnsi"/>
          <w:sz w:val="24"/>
          <w:szCs w:val="24"/>
        </w:rPr>
        <w:t>.</w:t>
      </w:r>
      <w:r w:rsidR="00975E4D" w:rsidRPr="00831AF7">
        <w:rPr>
          <w:rFonts w:asciiTheme="minorHAnsi" w:hAnsiTheme="minorHAnsi" w:cstheme="minorHAnsi"/>
          <w:sz w:val="24"/>
          <w:szCs w:val="24"/>
        </w:rPr>
        <w:t>2</w:t>
      </w:r>
      <w:r w:rsidR="00AF1666" w:rsidRPr="00831AF7">
        <w:rPr>
          <w:rFonts w:asciiTheme="minorHAnsi" w:hAnsiTheme="minorHAnsi" w:cstheme="minorHAnsi"/>
          <w:sz w:val="24"/>
          <w:szCs w:val="24"/>
        </w:rPr>
        <w:t xml:space="preserve"> –</w:t>
      </w:r>
      <w:r w:rsidR="004D0A7D" w:rsidRPr="00831AF7">
        <w:rPr>
          <w:rFonts w:asciiTheme="minorHAnsi" w:hAnsiTheme="minorHAnsi" w:cstheme="minorHAnsi"/>
          <w:sz w:val="24"/>
          <w:szCs w:val="24"/>
        </w:rPr>
        <w:t xml:space="preserve"> </w:t>
      </w:r>
      <w:r w:rsidR="00E063B5" w:rsidRPr="00831AF7">
        <w:rPr>
          <w:rFonts w:asciiTheme="minorHAnsi" w:hAnsiTheme="minorHAnsi" w:cstheme="minorHAnsi"/>
          <w:sz w:val="24"/>
          <w:szCs w:val="24"/>
        </w:rPr>
        <w:t>Descreva o sistema ou procedimento existente que permite às autoridades indianas pertinentes avaliar e controlar as relações de consumo de matérias-primas e insumos utilizados na fabricação do produto objeto da investigação.</w:t>
      </w:r>
    </w:p>
    <w:p w14:paraId="4C940DB3" w14:textId="7428C77D" w:rsidR="00805ACA" w:rsidRPr="00831AF7" w:rsidRDefault="000C74DB" w:rsidP="00AF1666">
      <w:pPr>
        <w:jc w:val="both"/>
        <w:rPr>
          <w:rFonts w:asciiTheme="minorHAnsi" w:hAnsiTheme="minorHAnsi" w:cstheme="minorHAnsi"/>
          <w:sz w:val="24"/>
          <w:szCs w:val="24"/>
        </w:rPr>
      </w:pPr>
      <w:r>
        <w:rPr>
          <w:rFonts w:asciiTheme="minorHAnsi" w:hAnsiTheme="minorHAnsi" w:cstheme="minorHAnsi"/>
          <w:sz w:val="24"/>
          <w:szCs w:val="24"/>
        </w:rPr>
        <w:t>g</w:t>
      </w:r>
      <w:r w:rsidR="00805ACA" w:rsidRPr="00831AF7">
        <w:rPr>
          <w:rFonts w:asciiTheme="minorHAnsi" w:hAnsiTheme="minorHAnsi" w:cstheme="minorHAnsi"/>
          <w:sz w:val="24"/>
          <w:szCs w:val="24"/>
        </w:rPr>
        <w:t xml:space="preserve">.3 - </w:t>
      </w:r>
      <w:r w:rsidR="00181627" w:rsidRPr="00831AF7">
        <w:rPr>
          <w:rFonts w:asciiTheme="minorHAnsi" w:hAnsiTheme="minorHAnsi" w:cstheme="minorHAnsi"/>
          <w:sz w:val="24"/>
          <w:szCs w:val="24"/>
        </w:rPr>
        <w:t>Esclarecer como o g</w:t>
      </w:r>
      <w:r w:rsidR="00805ACA" w:rsidRPr="00831AF7">
        <w:rPr>
          <w:rFonts w:asciiTheme="minorHAnsi" w:hAnsiTheme="minorHAnsi" w:cstheme="minorHAnsi"/>
          <w:sz w:val="24"/>
          <w:szCs w:val="24"/>
        </w:rPr>
        <w:t xml:space="preserve">overno </w:t>
      </w:r>
      <w:r w:rsidR="00181627" w:rsidRPr="00831AF7">
        <w:rPr>
          <w:rFonts w:asciiTheme="minorHAnsi" w:hAnsiTheme="minorHAnsi" w:cstheme="minorHAnsi"/>
          <w:sz w:val="24"/>
          <w:szCs w:val="24"/>
        </w:rPr>
        <w:t xml:space="preserve">se certifica </w:t>
      </w:r>
      <w:r w:rsidR="00805ACA" w:rsidRPr="00831AF7">
        <w:rPr>
          <w:rFonts w:asciiTheme="minorHAnsi" w:hAnsiTheme="minorHAnsi" w:cstheme="minorHAnsi"/>
          <w:sz w:val="24"/>
          <w:szCs w:val="24"/>
        </w:rPr>
        <w:t xml:space="preserve">que o reembolso </w:t>
      </w:r>
      <w:r w:rsidR="00181627" w:rsidRPr="00831AF7">
        <w:rPr>
          <w:rFonts w:asciiTheme="minorHAnsi" w:hAnsiTheme="minorHAnsi" w:cstheme="minorHAnsi"/>
          <w:sz w:val="24"/>
          <w:szCs w:val="24"/>
        </w:rPr>
        <w:t xml:space="preserve">conferido às empresas é relativo </w:t>
      </w:r>
      <w:r w:rsidR="00181627" w:rsidRPr="00831AF7">
        <w:rPr>
          <w:rFonts w:asciiTheme="minorHAnsi" w:hAnsiTheme="minorHAnsi" w:cstheme="minorHAnsi"/>
          <w:sz w:val="24"/>
          <w:szCs w:val="24"/>
        </w:rPr>
        <w:lastRenderedPageBreak/>
        <w:t>apenas</w:t>
      </w:r>
      <w:r w:rsidR="00805ACA" w:rsidRPr="00831AF7">
        <w:rPr>
          <w:rFonts w:asciiTheme="minorHAnsi" w:hAnsiTheme="minorHAnsi" w:cstheme="minorHAnsi"/>
          <w:sz w:val="24"/>
          <w:szCs w:val="24"/>
        </w:rPr>
        <w:t xml:space="preserve"> às </w:t>
      </w:r>
      <w:bookmarkStart w:id="7" w:name="_GoBack"/>
      <w:r w:rsidR="00805ACA" w:rsidRPr="00831AF7">
        <w:rPr>
          <w:rFonts w:asciiTheme="minorHAnsi" w:hAnsiTheme="minorHAnsi" w:cstheme="minorHAnsi"/>
          <w:sz w:val="24"/>
          <w:szCs w:val="24"/>
        </w:rPr>
        <w:t xml:space="preserve">exportações efetuadas no âmbito do DDS e </w:t>
      </w:r>
      <w:r w:rsidR="00181627" w:rsidRPr="00831AF7">
        <w:rPr>
          <w:rFonts w:asciiTheme="minorHAnsi" w:hAnsiTheme="minorHAnsi" w:cstheme="minorHAnsi"/>
          <w:sz w:val="24"/>
          <w:szCs w:val="24"/>
        </w:rPr>
        <w:t xml:space="preserve">como se certifica que </w:t>
      </w:r>
      <w:r w:rsidR="00805ACA" w:rsidRPr="00831AF7">
        <w:rPr>
          <w:rFonts w:asciiTheme="minorHAnsi" w:hAnsiTheme="minorHAnsi" w:cstheme="minorHAnsi"/>
          <w:sz w:val="24"/>
          <w:szCs w:val="24"/>
        </w:rPr>
        <w:t xml:space="preserve">não </w:t>
      </w:r>
      <w:r w:rsidR="00181627" w:rsidRPr="00831AF7">
        <w:rPr>
          <w:rFonts w:asciiTheme="minorHAnsi" w:hAnsiTheme="minorHAnsi" w:cstheme="minorHAnsi"/>
          <w:sz w:val="24"/>
          <w:szCs w:val="24"/>
        </w:rPr>
        <w:t>são conferidos</w:t>
      </w:r>
      <w:r w:rsidR="00805ACA" w:rsidRPr="00831AF7">
        <w:rPr>
          <w:rFonts w:asciiTheme="minorHAnsi" w:hAnsiTheme="minorHAnsi" w:cstheme="minorHAnsi"/>
          <w:sz w:val="24"/>
          <w:szCs w:val="24"/>
        </w:rPr>
        <w:t xml:space="preserve"> reembolso</w:t>
      </w:r>
      <w:r w:rsidR="00181627" w:rsidRPr="00831AF7">
        <w:rPr>
          <w:rFonts w:asciiTheme="minorHAnsi" w:hAnsiTheme="minorHAnsi" w:cstheme="minorHAnsi"/>
          <w:sz w:val="24"/>
          <w:szCs w:val="24"/>
        </w:rPr>
        <w:t>s</w:t>
      </w:r>
      <w:r w:rsidR="00805ACA" w:rsidRPr="00831AF7">
        <w:rPr>
          <w:rFonts w:asciiTheme="minorHAnsi" w:hAnsiTheme="minorHAnsi" w:cstheme="minorHAnsi"/>
          <w:sz w:val="24"/>
          <w:szCs w:val="24"/>
        </w:rPr>
        <w:t xml:space="preserve"> superior</w:t>
      </w:r>
      <w:r w:rsidR="00181627" w:rsidRPr="00831AF7">
        <w:rPr>
          <w:rFonts w:asciiTheme="minorHAnsi" w:hAnsiTheme="minorHAnsi" w:cstheme="minorHAnsi"/>
          <w:sz w:val="24"/>
          <w:szCs w:val="24"/>
        </w:rPr>
        <w:t>es</w:t>
      </w:r>
      <w:r w:rsidR="00805ACA" w:rsidRPr="00831AF7">
        <w:rPr>
          <w:rFonts w:asciiTheme="minorHAnsi" w:hAnsiTheme="minorHAnsi" w:cstheme="minorHAnsi"/>
          <w:sz w:val="24"/>
          <w:szCs w:val="24"/>
        </w:rPr>
        <w:t xml:space="preserve"> ao </w:t>
      </w:r>
      <w:r w:rsidR="00181627" w:rsidRPr="00831AF7">
        <w:rPr>
          <w:rFonts w:asciiTheme="minorHAnsi" w:hAnsiTheme="minorHAnsi" w:cstheme="minorHAnsi"/>
          <w:sz w:val="24"/>
          <w:szCs w:val="24"/>
        </w:rPr>
        <w:t>que seria efetivamente</w:t>
      </w:r>
      <w:r w:rsidR="00805ACA" w:rsidRPr="00831AF7">
        <w:rPr>
          <w:rFonts w:asciiTheme="minorHAnsi" w:hAnsiTheme="minorHAnsi" w:cstheme="minorHAnsi"/>
          <w:sz w:val="24"/>
          <w:szCs w:val="24"/>
        </w:rPr>
        <w:t xml:space="preserve"> devido.</w:t>
      </w:r>
    </w:p>
    <w:p w14:paraId="5F7E3A8E" w14:textId="77777777" w:rsidR="003976E5" w:rsidRPr="00831AF7" w:rsidRDefault="003976E5" w:rsidP="00E063B5">
      <w:pPr>
        <w:pStyle w:val="Recuodecorpodetexto3"/>
        <w:ind w:left="0"/>
        <w:jc w:val="both"/>
        <w:rPr>
          <w:rFonts w:asciiTheme="minorHAnsi" w:hAnsiTheme="minorHAnsi" w:cstheme="minorHAnsi"/>
          <w:sz w:val="24"/>
          <w:szCs w:val="24"/>
        </w:rPr>
      </w:pPr>
    </w:p>
    <w:p w14:paraId="089931A1" w14:textId="08377008" w:rsidR="003559D2" w:rsidRPr="00285FDD" w:rsidRDefault="003559D2" w:rsidP="00285FDD">
      <w:pPr>
        <w:pStyle w:val="Recuodecorpodetexto3"/>
        <w:numPr>
          <w:ilvl w:val="0"/>
          <w:numId w:val="6"/>
        </w:numPr>
        <w:spacing w:after="0"/>
        <w:jc w:val="both"/>
        <w:rPr>
          <w:rFonts w:asciiTheme="minorHAnsi" w:hAnsiTheme="minorHAnsi" w:cstheme="minorHAnsi"/>
          <w:b/>
          <w:color w:val="000000"/>
          <w:sz w:val="24"/>
          <w:szCs w:val="24"/>
        </w:rPr>
      </w:pPr>
      <w:r w:rsidRPr="00285FDD">
        <w:rPr>
          <w:rFonts w:asciiTheme="minorHAnsi" w:hAnsiTheme="minorHAnsi" w:cstheme="minorHAnsi"/>
          <w:b/>
          <w:color w:val="000000"/>
          <w:sz w:val="24"/>
          <w:szCs w:val="24"/>
        </w:rPr>
        <w:t xml:space="preserve">Programa de dedução de rendimentos tributáveis (Seção </w:t>
      </w:r>
      <w:r w:rsidR="00724606">
        <w:rPr>
          <w:rFonts w:asciiTheme="minorHAnsi" w:hAnsiTheme="minorHAnsi" w:cstheme="minorHAnsi"/>
          <w:b/>
          <w:color w:val="000000"/>
          <w:sz w:val="24"/>
          <w:szCs w:val="24"/>
        </w:rPr>
        <w:t>32AC</w:t>
      </w:r>
      <w:r w:rsidRPr="00285FDD">
        <w:rPr>
          <w:rFonts w:asciiTheme="minorHAnsi" w:hAnsiTheme="minorHAnsi" w:cstheme="minorHAnsi"/>
          <w:b/>
          <w:color w:val="000000"/>
          <w:sz w:val="24"/>
          <w:szCs w:val="24"/>
        </w:rPr>
        <w:t>)</w:t>
      </w:r>
    </w:p>
    <w:p w14:paraId="6107DFF0" w14:textId="77777777" w:rsidR="003559D2" w:rsidRPr="00831AF7" w:rsidRDefault="003559D2" w:rsidP="003559D2">
      <w:pPr>
        <w:pStyle w:val="Recuodecorpodetexto3"/>
        <w:spacing w:after="0"/>
        <w:ind w:left="0"/>
        <w:jc w:val="both"/>
        <w:rPr>
          <w:rFonts w:asciiTheme="minorHAnsi" w:hAnsiTheme="minorHAnsi" w:cstheme="minorHAnsi"/>
          <w:sz w:val="24"/>
          <w:szCs w:val="24"/>
        </w:rPr>
      </w:pPr>
    </w:p>
    <w:p w14:paraId="230E3142" w14:textId="1CA79627" w:rsidR="00C31786" w:rsidRPr="00831AF7" w:rsidRDefault="00CE2556" w:rsidP="00285FDD">
      <w:pPr>
        <w:pStyle w:val="Recuodecorpodetexto3"/>
        <w:spacing w:after="0"/>
        <w:ind w:left="0"/>
        <w:jc w:val="both"/>
      </w:pPr>
      <w:r>
        <w:rPr>
          <w:rFonts w:asciiTheme="minorHAnsi" w:hAnsiTheme="minorHAnsi" w:cstheme="minorHAnsi"/>
          <w:sz w:val="24"/>
          <w:szCs w:val="24"/>
        </w:rPr>
        <w:t>h</w:t>
      </w:r>
      <w:r w:rsidR="003559D2" w:rsidRPr="00831AF7">
        <w:rPr>
          <w:rFonts w:asciiTheme="minorHAnsi" w:hAnsiTheme="minorHAnsi" w:cstheme="minorHAnsi"/>
          <w:sz w:val="24"/>
          <w:szCs w:val="24"/>
        </w:rPr>
        <w:t xml:space="preserve">.1 – Informe </w:t>
      </w:r>
      <w:r w:rsidR="00B53464" w:rsidRPr="00831AF7">
        <w:rPr>
          <w:rFonts w:asciiTheme="minorHAnsi" w:hAnsiTheme="minorHAnsi" w:cstheme="minorHAnsi"/>
          <w:sz w:val="24"/>
          <w:szCs w:val="24"/>
        </w:rPr>
        <w:t>se a</w:t>
      </w:r>
      <w:r w:rsidR="003559D2" w:rsidRPr="00831AF7">
        <w:rPr>
          <w:rFonts w:asciiTheme="minorHAnsi" w:hAnsiTheme="minorHAnsi" w:cstheme="minorHAnsi"/>
          <w:sz w:val="24"/>
          <w:szCs w:val="24"/>
        </w:rPr>
        <w:t xml:space="preserve">s empresas sob investigação </w:t>
      </w:r>
      <w:r w:rsidR="00B53464" w:rsidRPr="00831AF7">
        <w:rPr>
          <w:rFonts w:asciiTheme="minorHAnsi" w:hAnsiTheme="minorHAnsi" w:cstheme="minorHAnsi"/>
          <w:sz w:val="24"/>
          <w:szCs w:val="24"/>
        </w:rPr>
        <w:t xml:space="preserve">reivindicaram inclusão </w:t>
      </w:r>
      <w:r w:rsidR="003559D2" w:rsidRPr="00831AF7">
        <w:rPr>
          <w:rFonts w:asciiTheme="minorHAnsi" w:hAnsiTheme="minorHAnsi" w:cstheme="minorHAnsi"/>
          <w:sz w:val="24"/>
          <w:szCs w:val="24"/>
        </w:rPr>
        <w:t>no p</w:t>
      </w:r>
      <w:r w:rsidR="00B53464" w:rsidRPr="00831AF7">
        <w:rPr>
          <w:rFonts w:asciiTheme="minorHAnsi" w:hAnsiTheme="minorHAnsi" w:cstheme="minorHAnsi"/>
          <w:sz w:val="24"/>
          <w:szCs w:val="24"/>
        </w:rPr>
        <w:t>rograma</w:t>
      </w:r>
      <w:r w:rsidR="003559D2" w:rsidRPr="00831AF7">
        <w:rPr>
          <w:rFonts w:asciiTheme="minorHAnsi" w:hAnsiTheme="minorHAnsi" w:cstheme="minorHAnsi"/>
          <w:sz w:val="24"/>
          <w:szCs w:val="24"/>
        </w:rPr>
        <w:t xml:space="preserve"> </w:t>
      </w:r>
      <w:r w:rsidR="000F7BA7" w:rsidRPr="00831AF7">
        <w:rPr>
          <w:rFonts w:asciiTheme="minorHAnsi" w:hAnsiTheme="minorHAnsi" w:cstheme="minorHAnsi"/>
          <w:sz w:val="24"/>
          <w:szCs w:val="24"/>
        </w:rPr>
        <w:t>no período de</w:t>
      </w:r>
      <w:r w:rsidR="003559D2" w:rsidRPr="00831AF7">
        <w:rPr>
          <w:rFonts w:asciiTheme="minorHAnsi" w:hAnsiTheme="minorHAnsi" w:cstheme="minorHAnsi"/>
          <w:sz w:val="24"/>
          <w:szCs w:val="24"/>
        </w:rPr>
        <w:t xml:space="preserve"> </w:t>
      </w:r>
      <w:r w:rsidR="00E80B52">
        <w:rPr>
          <w:rFonts w:asciiTheme="minorHAnsi" w:hAnsiTheme="minorHAnsi" w:cstheme="minorHAnsi"/>
          <w:sz w:val="24"/>
          <w:szCs w:val="24"/>
        </w:rPr>
        <w:t>investigação de subsídios</w:t>
      </w:r>
      <w:r w:rsidR="003559D2" w:rsidRPr="00831AF7">
        <w:rPr>
          <w:rFonts w:asciiTheme="minorHAnsi" w:hAnsiTheme="minorHAnsi" w:cstheme="minorHAnsi"/>
          <w:sz w:val="24"/>
          <w:szCs w:val="24"/>
        </w:rPr>
        <w:t xml:space="preserve">, </w:t>
      </w:r>
      <w:r w:rsidR="00B53464" w:rsidRPr="00831AF7">
        <w:rPr>
          <w:rFonts w:asciiTheme="minorHAnsi" w:hAnsiTheme="minorHAnsi" w:cstheme="minorHAnsi"/>
          <w:sz w:val="24"/>
          <w:szCs w:val="24"/>
        </w:rPr>
        <w:t xml:space="preserve">apresentando as respectivas </w:t>
      </w:r>
      <w:r w:rsidR="00B53464" w:rsidRPr="00831AF7">
        <w:rPr>
          <w:rFonts w:asciiTheme="minorHAnsi" w:hAnsiTheme="minorHAnsi" w:cstheme="minorHAnsi"/>
          <w:iCs/>
          <w:sz w:val="24"/>
          <w:szCs w:val="24"/>
        </w:rPr>
        <w:t>declarações de imposto de renda relativas ao período investigado.</w:t>
      </w:r>
    </w:p>
    <w:p w14:paraId="2273BE8C" w14:textId="77777777" w:rsidR="007202B1" w:rsidRDefault="007202B1" w:rsidP="001A54D3">
      <w:pPr>
        <w:jc w:val="both"/>
        <w:rPr>
          <w:rFonts w:asciiTheme="minorHAnsi" w:hAnsiTheme="minorHAnsi" w:cstheme="minorHAnsi"/>
          <w:sz w:val="24"/>
          <w:szCs w:val="24"/>
        </w:rPr>
      </w:pPr>
    </w:p>
    <w:p w14:paraId="31448467" w14:textId="77777777" w:rsidR="009E4160" w:rsidRPr="00831AF7" w:rsidRDefault="009E4160" w:rsidP="001A54D3">
      <w:pPr>
        <w:jc w:val="both"/>
        <w:rPr>
          <w:rFonts w:asciiTheme="minorHAnsi" w:hAnsiTheme="minorHAnsi" w:cstheme="minorHAnsi"/>
          <w:sz w:val="24"/>
          <w:szCs w:val="24"/>
        </w:rPr>
      </w:pPr>
    </w:p>
    <w:p w14:paraId="4D61B310" w14:textId="77777777" w:rsidR="007202B1" w:rsidRPr="00831AF7" w:rsidRDefault="007202B1" w:rsidP="007202B1">
      <w:pPr>
        <w:pStyle w:val="Recuodecorpodetexto3"/>
        <w:ind w:left="360"/>
        <w:jc w:val="center"/>
        <w:rPr>
          <w:rFonts w:asciiTheme="minorHAnsi" w:hAnsiTheme="minorHAnsi" w:cstheme="minorHAnsi"/>
          <w:b/>
          <w:sz w:val="28"/>
          <w:szCs w:val="28"/>
        </w:rPr>
      </w:pPr>
      <w:r w:rsidRPr="00831AF7">
        <w:rPr>
          <w:rFonts w:asciiTheme="minorHAnsi" w:hAnsiTheme="minorHAnsi" w:cstheme="minorHAnsi"/>
          <w:b/>
          <w:sz w:val="28"/>
          <w:szCs w:val="28"/>
        </w:rPr>
        <w:t xml:space="preserve">Programas de subsídios do Estado de </w:t>
      </w:r>
      <w:proofErr w:type="spellStart"/>
      <w:r w:rsidRPr="00831AF7">
        <w:rPr>
          <w:rFonts w:asciiTheme="minorHAnsi" w:hAnsiTheme="minorHAnsi" w:cstheme="minorHAnsi"/>
          <w:b/>
          <w:sz w:val="28"/>
          <w:szCs w:val="28"/>
        </w:rPr>
        <w:t>Gujarat</w:t>
      </w:r>
      <w:proofErr w:type="spellEnd"/>
      <w:r w:rsidRPr="00831AF7">
        <w:rPr>
          <w:rFonts w:asciiTheme="minorHAnsi" w:hAnsiTheme="minorHAnsi" w:cstheme="minorHAnsi"/>
          <w:b/>
          <w:sz w:val="28"/>
          <w:szCs w:val="28"/>
        </w:rPr>
        <w:t>, Índia:</w:t>
      </w:r>
    </w:p>
    <w:p w14:paraId="471082FF" w14:textId="77777777" w:rsidR="00AB34F8" w:rsidRPr="00831AF7" w:rsidRDefault="00AB34F8" w:rsidP="001A54D3">
      <w:pPr>
        <w:jc w:val="both"/>
        <w:rPr>
          <w:rFonts w:asciiTheme="minorHAnsi" w:hAnsiTheme="minorHAnsi" w:cstheme="minorHAnsi"/>
          <w:sz w:val="24"/>
          <w:szCs w:val="24"/>
        </w:rPr>
      </w:pPr>
    </w:p>
    <w:p w14:paraId="5F7E5BDC" w14:textId="6CD8E815" w:rsidR="008D6BD4" w:rsidRPr="00285FDD" w:rsidRDefault="00DA6CE9" w:rsidP="00285FDD">
      <w:pPr>
        <w:pStyle w:val="Recuodecorpodetexto3"/>
        <w:numPr>
          <w:ilvl w:val="0"/>
          <w:numId w:val="6"/>
        </w:numPr>
        <w:spacing w:after="0"/>
        <w:jc w:val="both"/>
        <w:rPr>
          <w:rFonts w:asciiTheme="minorHAnsi" w:hAnsiTheme="minorHAnsi" w:cstheme="minorHAnsi"/>
          <w:b/>
          <w:color w:val="000000"/>
          <w:sz w:val="24"/>
          <w:szCs w:val="24"/>
        </w:rPr>
      </w:pPr>
      <w:proofErr w:type="spellStart"/>
      <w:r w:rsidRPr="00285FDD">
        <w:rPr>
          <w:rFonts w:asciiTheme="minorHAnsi" w:hAnsiTheme="minorHAnsi" w:cstheme="minorHAnsi"/>
          <w:b/>
          <w:color w:val="000000"/>
          <w:sz w:val="24"/>
          <w:szCs w:val="24"/>
        </w:rPr>
        <w:t>Gujarat</w:t>
      </w:r>
      <w:proofErr w:type="spellEnd"/>
      <w:r w:rsidR="007F627D" w:rsidRPr="00285FDD">
        <w:rPr>
          <w:rFonts w:asciiTheme="minorHAnsi" w:hAnsiTheme="minorHAnsi" w:cstheme="minorHAnsi"/>
          <w:b/>
          <w:color w:val="000000"/>
          <w:sz w:val="24"/>
          <w:szCs w:val="24"/>
        </w:rPr>
        <w:t xml:space="preserve"> </w:t>
      </w:r>
      <w:proofErr w:type="spellStart"/>
      <w:r w:rsidR="007F627D" w:rsidRPr="00285FDD">
        <w:rPr>
          <w:rFonts w:asciiTheme="minorHAnsi" w:hAnsiTheme="minorHAnsi" w:cstheme="minorHAnsi"/>
          <w:b/>
          <w:color w:val="000000"/>
          <w:sz w:val="24"/>
          <w:szCs w:val="24"/>
        </w:rPr>
        <w:t>Eletricity</w:t>
      </w:r>
      <w:proofErr w:type="spellEnd"/>
      <w:r w:rsidR="007F627D" w:rsidRPr="00285FDD">
        <w:rPr>
          <w:rFonts w:asciiTheme="minorHAnsi" w:hAnsiTheme="minorHAnsi" w:cstheme="minorHAnsi"/>
          <w:b/>
          <w:color w:val="000000"/>
          <w:sz w:val="24"/>
          <w:szCs w:val="24"/>
        </w:rPr>
        <w:t xml:space="preserve"> </w:t>
      </w:r>
      <w:proofErr w:type="spellStart"/>
      <w:r w:rsidR="007F627D" w:rsidRPr="00285FDD">
        <w:rPr>
          <w:rFonts w:asciiTheme="minorHAnsi" w:hAnsiTheme="minorHAnsi" w:cstheme="minorHAnsi"/>
          <w:b/>
          <w:color w:val="000000"/>
          <w:sz w:val="24"/>
          <w:szCs w:val="24"/>
        </w:rPr>
        <w:t>Duty</w:t>
      </w:r>
      <w:proofErr w:type="spellEnd"/>
      <w:r w:rsidRPr="00285FDD">
        <w:rPr>
          <w:rFonts w:asciiTheme="minorHAnsi" w:hAnsiTheme="minorHAnsi" w:cstheme="minorHAnsi"/>
          <w:b/>
          <w:color w:val="000000"/>
          <w:sz w:val="24"/>
          <w:szCs w:val="24"/>
        </w:rPr>
        <w:t xml:space="preserve"> </w:t>
      </w:r>
      <w:proofErr w:type="spellStart"/>
      <w:r w:rsidRPr="00285FDD">
        <w:rPr>
          <w:rFonts w:asciiTheme="minorHAnsi" w:hAnsiTheme="minorHAnsi" w:cstheme="minorHAnsi"/>
          <w:b/>
          <w:color w:val="000000"/>
          <w:sz w:val="24"/>
          <w:szCs w:val="24"/>
        </w:rPr>
        <w:t>Exemption</w:t>
      </w:r>
      <w:proofErr w:type="spellEnd"/>
      <w:r w:rsidRPr="00285FDD">
        <w:rPr>
          <w:rFonts w:asciiTheme="minorHAnsi" w:hAnsiTheme="minorHAnsi" w:cstheme="minorHAnsi"/>
          <w:b/>
          <w:color w:val="000000"/>
          <w:sz w:val="24"/>
          <w:szCs w:val="24"/>
        </w:rPr>
        <w:t xml:space="preserve"> </w:t>
      </w:r>
      <w:proofErr w:type="spellStart"/>
      <w:r w:rsidRPr="00285FDD">
        <w:rPr>
          <w:rFonts w:asciiTheme="minorHAnsi" w:hAnsiTheme="minorHAnsi" w:cstheme="minorHAnsi"/>
          <w:b/>
          <w:color w:val="000000"/>
          <w:sz w:val="24"/>
          <w:szCs w:val="24"/>
        </w:rPr>
        <w:t>Scheme</w:t>
      </w:r>
      <w:proofErr w:type="spellEnd"/>
    </w:p>
    <w:p w14:paraId="758AAF06" w14:textId="77777777" w:rsidR="008D6BD4" w:rsidRPr="00831AF7" w:rsidRDefault="008D6BD4" w:rsidP="008D6BD4">
      <w:pPr>
        <w:pStyle w:val="Recuodecorpodetexto3"/>
        <w:spacing w:after="0"/>
        <w:ind w:left="0"/>
        <w:jc w:val="both"/>
        <w:rPr>
          <w:rFonts w:asciiTheme="minorHAnsi" w:hAnsiTheme="minorHAnsi" w:cstheme="minorHAnsi"/>
          <w:sz w:val="24"/>
          <w:szCs w:val="24"/>
        </w:rPr>
      </w:pPr>
    </w:p>
    <w:p w14:paraId="0DDB41AD" w14:textId="49C09461" w:rsidR="0072461C" w:rsidRDefault="009D76C4" w:rsidP="008D6BD4">
      <w:pPr>
        <w:pStyle w:val="Recuodecorpodetexto3"/>
        <w:spacing w:after="0"/>
        <w:ind w:left="0"/>
        <w:jc w:val="both"/>
        <w:rPr>
          <w:rFonts w:asciiTheme="minorHAnsi" w:hAnsiTheme="minorHAnsi" w:cstheme="minorHAnsi"/>
          <w:sz w:val="24"/>
          <w:szCs w:val="24"/>
        </w:rPr>
      </w:pPr>
      <w:r>
        <w:rPr>
          <w:rFonts w:asciiTheme="minorHAnsi" w:hAnsiTheme="minorHAnsi" w:cstheme="minorHAnsi"/>
          <w:sz w:val="24"/>
          <w:szCs w:val="24"/>
        </w:rPr>
        <w:t>i.1</w:t>
      </w:r>
      <w:r w:rsidR="008D6BD4" w:rsidRPr="00831AF7">
        <w:rPr>
          <w:rFonts w:asciiTheme="minorHAnsi" w:hAnsiTheme="minorHAnsi" w:cstheme="minorHAnsi"/>
          <w:sz w:val="24"/>
          <w:szCs w:val="24"/>
        </w:rPr>
        <w:t xml:space="preserve"> – Informe, em relação às plantas ou unidades das empresas investigadas situadas em </w:t>
      </w:r>
      <w:proofErr w:type="spellStart"/>
      <w:r>
        <w:rPr>
          <w:rFonts w:asciiTheme="minorHAnsi" w:hAnsiTheme="minorHAnsi" w:cstheme="minorHAnsi"/>
          <w:sz w:val="24"/>
          <w:szCs w:val="24"/>
        </w:rPr>
        <w:t>Gujarat</w:t>
      </w:r>
      <w:proofErr w:type="spellEnd"/>
      <w:r>
        <w:rPr>
          <w:rFonts w:asciiTheme="minorHAnsi" w:hAnsiTheme="minorHAnsi" w:cstheme="minorHAnsi"/>
          <w:sz w:val="24"/>
          <w:szCs w:val="24"/>
        </w:rPr>
        <w:t>,</w:t>
      </w:r>
      <w:r w:rsidR="008D6BD4" w:rsidRPr="00831AF7">
        <w:rPr>
          <w:rFonts w:asciiTheme="minorHAnsi" w:hAnsiTheme="minorHAnsi" w:cstheme="minorHAnsi"/>
          <w:sz w:val="24"/>
          <w:szCs w:val="24"/>
        </w:rPr>
        <w:t xml:space="preserve"> qual o valor total das isenções da taxa de eletricidade concedidas pelo governo do </w:t>
      </w:r>
      <w:r w:rsidR="00C9617E" w:rsidRPr="00831AF7">
        <w:rPr>
          <w:rFonts w:asciiTheme="minorHAnsi" w:hAnsiTheme="minorHAnsi" w:cstheme="minorHAnsi"/>
          <w:sz w:val="24"/>
          <w:szCs w:val="24"/>
        </w:rPr>
        <w:t xml:space="preserve">Estado de </w:t>
      </w:r>
      <w:proofErr w:type="spellStart"/>
      <w:r w:rsidR="00B55CF8">
        <w:rPr>
          <w:rFonts w:asciiTheme="minorHAnsi" w:hAnsiTheme="minorHAnsi" w:cstheme="minorHAnsi"/>
          <w:sz w:val="24"/>
          <w:szCs w:val="24"/>
        </w:rPr>
        <w:t>Gujarat</w:t>
      </w:r>
      <w:proofErr w:type="spellEnd"/>
      <w:r w:rsidR="008D6BD4" w:rsidRPr="00831AF7">
        <w:rPr>
          <w:rFonts w:asciiTheme="minorHAnsi" w:hAnsiTheme="minorHAnsi" w:cstheme="minorHAnsi"/>
          <w:sz w:val="24"/>
          <w:szCs w:val="24"/>
        </w:rPr>
        <w:t xml:space="preserve">. Informe qual seria o montante de </w:t>
      </w:r>
      <w:r w:rsidR="00C9617E" w:rsidRPr="00831AF7">
        <w:rPr>
          <w:rFonts w:asciiTheme="minorHAnsi" w:hAnsiTheme="minorHAnsi" w:cstheme="minorHAnsi"/>
          <w:sz w:val="24"/>
          <w:szCs w:val="24"/>
        </w:rPr>
        <w:t>t</w:t>
      </w:r>
      <w:r w:rsidR="008D6BD4" w:rsidRPr="00831AF7">
        <w:rPr>
          <w:rFonts w:asciiTheme="minorHAnsi" w:hAnsiTheme="minorHAnsi" w:cstheme="minorHAnsi"/>
          <w:sz w:val="24"/>
          <w:szCs w:val="24"/>
        </w:rPr>
        <w:t xml:space="preserve">axa de </w:t>
      </w:r>
      <w:r w:rsidR="00C9617E" w:rsidRPr="00831AF7">
        <w:rPr>
          <w:rFonts w:asciiTheme="minorHAnsi" w:hAnsiTheme="minorHAnsi" w:cstheme="minorHAnsi"/>
          <w:sz w:val="24"/>
          <w:szCs w:val="24"/>
        </w:rPr>
        <w:t>e</w:t>
      </w:r>
      <w:r w:rsidR="008D6BD4" w:rsidRPr="00831AF7">
        <w:rPr>
          <w:rFonts w:asciiTheme="minorHAnsi" w:hAnsiTheme="minorHAnsi" w:cstheme="minorHAnsi"/>
          <w:sz w:val="24"/>
          <w:szCs w:val="24"/>
        </w:rPr>
        <w:t xml:space="preserve">nergia </w:t>
      </w:r>
      <w:r w:rsidR="00C9617E" w:rsidRPr="00831AF7">
        <w:rPr>
          <w:rFonts w:asciiTheme="minorHAnsi" w:hAnsiTheme="minorHAnsi" w:cstheme="minorHAnsi"/>
          <w:sz w:val="24"/>
          <w:szCs w:val="24"/>
        </w:rPr>
        <w:t>e</w:t>
      </w:r>
      <w:r w:rsidR="008D6BD4" w:rsidRPr="00831AF7">
        <w:rPr>
          <w:rFonts w:asciiTheme="minorHAnsi" w:hAnsiTheme="minorHAnsi" w:cstheme="minorHAnsi"/>
          <w:sz w:val="24"/>
          <w:szCs w:val="24"/>
        </w:rPr>
        <w:t>létrica pago em caso de inexistência do programa.</w:t>
      </w:r>
    </w:p>
    <w:p w14:paraId="0C943EB0" w14:textId="77777777" w:rsidR="0072461C" w:rsidRDefault="0072461C" w:rsidP="008D6BD4">
      <w:pPr>
        <w:pStyle w:val="Recuodecorpodetexto3"/>
        <w:spacing w:after="0"/>
        <w:ind w:left="0"/>
        <w:jc w:val="both"/>
        <w:rPr>
          <w:rFonts w:asciiTheme="minorHAnsi" w:hAnsiTheme="minorHAnsi" w:cstheme="minorHAnsi"/>
          <w:sz w:val="24"/>
          <w:szCs w:val="24"/>
        </w:rPr>
      </w:pPr>
    </w:p>
    <w:p w14:paraId="33F7BA3C" w14:textId="7271C117" w:rsidR="0072461C" w:rsidRDefault="0072461C" w:rsidP="008D6BD4">
      <w:pPr>
        <w:pStyle w:val="Recuodecorpodetexto3"/>
        <w:spacing w:after="0"/>
        <w:ind w:left="0"/>
        <w:jc w:val="both"/>
        <w:rPr>
          <w:rFonts w:asciiTheme="minorHAnsi" w:hAnsiTheme="minorHAnsi" w:cstheme="minorHAnsi"/>
          <w:sz w:val="24"/>
          <w:szCs w:val="24"/>
        </w:rPr>
      </w:pPr>
      <w:r>
        <w:rPr>
          <w:rFonts w:asciiTheme="minorHAnsi" w:hAnsiTheme="minorHAnsi" w:cstheme="minorHAnsi"/>
          <w:sz w:val="24"/>
          <w:szCs w:val="24"/>
        </w:rPr>
        <w:t xml:space="preserve">i.2 – Forneça o texto completo da notificação </w:t>
      </w:r>
      <w:r w:rsidR="001169B5">
        <w:rPr>
          <w:rFonts w:asciiTheme="minorHAnsi" w:hAnsiTheme="minorHAnsi" w:cstheme="minorHAnsi"/>
          <w:sz w:val="24"/>
          <w:szCs w:val="24"/>
        </w:rPr>
        <w:t>G</w:t>
      </w:r>
      <w:r w:rsidR="00886F77">
        <w:rPr>
          <w:rFonts w:asciiTheme="minorHAnsi" w:hAnsiTheme="minorHAnsi" w:cstheme="minorHAnsi"/>
          <w:sz w:val="24"/>
          <w:szCs w:val="24"/>
        </w:rPr>
        <w:t>HU/2014/83/ELD/10-2012/306/E</w:t>
      </w:r>
      <w:r w:rsidR="001169B5">
        <w:rPr>
          <w:rFonts w:asciiTheme="minorHAnsi" w:hAnsiTheme="minorHAnsi" w:cstheme="minorHAnsi"/>
          <w:sz w:val="24"/>
          <w:szCs w:val="24"/>
        </w:rPr>
        <w:t xml:space="preserve">, </w:t>
      </w:r>
      <w:r>
        <w:rPr>
          <w:rFonts w:asciiTheme="minorHAnsi" w:hAnsiTheme="minorHAnsi" w:cstheme="minorHAnsi"/>
          <w:sz w:val="24"/>
          <w:szCs w:val="24"/>
        </w:rPr>
        <w:t>citada no Parecer de Início, bem como</w:t>
      </w:r>
      <w:r w:rsidR="001169B5">
        <w:rPr>
          <w:rFonts w:asciiTheme="minorHAnsi" w:hAnsiTheme="minorHAnsi" w:cstheme="minorHAnsi"/>
          <w:sz w:val="24"/>
          <w:szCs w:val="24"/>
        </w:rPr>
        <w:t xml:space="preserve"> </w:t>
      </w:r>
      <w:r>
        <w:rPr>
          <w:rFonts w:asciiTheme="minorHAnsi" w:hAnsiTheme="minorHAnsi" w:cstheme="minorHAnsi"/>
          <w:sz w:val="24"/>
          <w:szCs w:val="24"/>
        </w:rPr>
        <w:t xml:space="preserve">de quaisquer outras </w:t>
      </w:r>
      <w:bookmarkEnd w:id="7"/>
      <w:r>
        <w:rPr>
          <w:rFonts w:asciiTheme="minorHAnsi" w:hAnsiTheme="minorHAnsi" w:cstheme="minorHAnsi"/>
          <w:sz w:val="24"/>
          <w:szCs w:val="24"/>
        </w:rPr>
        <w:t>notificações que digam respeito a benefícios no âmbito deste programa concedidos a produtores investigados.</w:t>
      </w:r>
    </w:p>
    <w:p w14:paraId="7DC38AAD" w14:textId="77777777" w:rsidR="00FF6895" w:rsidRDefault="00FF6895" w:rsidP="004D5BC2">
      <w:pPr>
        <w:pStyle w:val="Recuodecorpodetexto3"/>
        <w:spacing w:after="0"/>
        <w:ind w:left="0"/>
        <w:jc w:val="both"/>
        <w:rPr>
          <w:rFonts w:asciiTheme="minorHAnsi" w:hAnsiTheme="minorHAnsi" w:cstheme="minorHAnsi"/>
          <w:sz w:val="24"/>
          <w:szCs w:val="24"/>
        </w:rPr>
      </w:pPr>
    </w:p>
    <w:p w14:paraId="7592D787" w14:textId="77777777" w:rsidR="00FF6895" w:rsidRDefault="00FF6895" w:rsidP="008D6BD4">
      <w:pPr>
        <w:pStyle w:val="Recuodecorpodetexto3"/>
        <w:spacing w:after="0"/>
        <w:ind w:left="0"/>
        <w:jc w:val="both"/>
        <w:rPr>
          <w:rFonts w:asciiTheme="minorHAnsi" w:hAnsiTheme="minorHAnsi" w:cstheme="minorHAnsi"/>
          <w:sz w:val="24"/>
          <w:szCs w:val="24"/>
        </w:rPr>
      </w:pPr>
    </w:p>
    <w:p w14:paraId="2B9BC201" w14:textId="2EDF6CF4" w:rsidR="00FF6895" w:rsidRPr="002E3BF8" w:rsidRDefault="00FF6895" w:rsidP="00285FDD">
      <w:pPr>
        <w:pStyle w:val="Recuodecorpodetexto3"/>
        <w:numPr>
          <w:ilvl w:val="0"/>
          <w:numId w:val="6"/>
        </w:numPr>
        <w:spacing w:after="0"/>
        <w:jc w:val="both"/>
        <w:rPr>
          <w:rFonts w:asciiTheme="minorHAnsi" w:hAnsiTheme="minorHAnsi" w:cstheme="minorHAnsi"/>
          <w:b/>
          <w:color w:val="000000"/>
          <w:sz w:val="24"/>
          <w:szCs w:val="24"/>
        </w:rPr>
      </w:pPr>
      <w:proofErr w:type="spellStart"/>
      <w:r w:rsidRPr="002E3BF8">
        <w:rPr>
          <w:rFonts w:asciiTheme="minorHAnsi" w:hAnsiTheme="minorHAnsi" w:cstheme="minorHAnsi"/>
          <w:b/>
          <w:color w:val="000000"/>
          <w:sz w:val="24"/>
          <w:szCs w:val="24"/>
        </w:rPr>
        <w:t>Eletricity</w:t>
      </w:r>
      <w:proofErr w:type="spellEnd"/>
      <w:r w:rsidRPr="002E3BF8">
        <w:rPr>
          <w:rFonts w:asciiTheme="minorHAnsi" w:hAnsiTheme="minorHAnsi" w:cstheme="minorHAnsi"/>
          <w:b/>
          <w:color w:val="000000"/>
          <w:sz w:val="24"/>
          <w:szCs w:val="24"/>
        </w:rPr>
        <w:t xml:space="preserve"> </w:t>
      </w:r>
      <w:proofErr w:type="spellStart"/>
      <w:r w:rsidR="006B66AB">
        <w:rPr>
          <w:rFonts w:asciiTheme="minorHAnsi" w:hAnsiTheme="minorHAnsi" w:cstheme="minorHAnsi"/>
          <w:b/>
          <w:color w:val="000000"/>
          <w:sz w:val="24"/>
          <w:szCs w:val="24"/>
        </w:rPr>
        <w:t>Furnace</w:t>
      </w:r>
      <w:proofErr w:type="spellEnd"/>
    </w:p>
    <w:p w14:paraId="116E764F" w14:textId="77777777" w:rsidR="00FF6895" w:rsidRPr="00831AF7" w:rsidRDefault="00FF6895" w:rsidP="00FF6895">
      <w:pPr>
        <w:pStyle w:val="Recuodecorpodetexto3"/>
        <w:spacing w:after="0"/>
        <w:ind w:left="0"/>
        <w:jc w:val="both"/>
        <w:rPr>
          <w:rFonts w:asciiTheme="minorHAnsi" w:hAnsiTheme="minorHAnsi" w:cstheme="minorHAnsi"/>
          <w:sz w:val="24"/>
          <w:szCs w:val="24"/>
        </w:rPr>
      </w:pPr>
    </w:p>
    <w:p w14:paraId="46DF5997" w14:textId="54EAAFB3" w:rsidR="001169B5" w:rsidRDefault="00FF6895" w:rsidP="00FF6895">
      <w:pPr>
        <w:pStyle w:val="Recuodecorpodetexto3"/>
        <w:spacing w:after="0"/>
        <w:ind w:left="0"/>
        <w:jc w:val="both"/>
        <w:rPr>
          <w:rFonts w:asciiTheme="minorHAnsi" w:hAnsiTheme="minorHAnsi" w:cstheme="minorHAnsi"/>
          <w:sz w:val="24"/>
          <w:szCs w:val="24"/>
        </w:rPr>
      </w:pPr>
      <w:r>
        <w:rPr>
          <w:rFonts w:asciiTheme="minorHAnsi" w:hAnsiTheme="minorHAnsi" w:cstheme="minorHAnsi"/>
          <w:sz w:val="24"/>
          <w:szCs w:val="24"/>
        </w:rPr>
        <w:t>j.1</w:t>
      </w:r>
      <w:r w:rsidRPr="00831AF7">
        <w:rPr>
          <w:rFonts w:asciiTheme="minorHAnsi" w:hAnsiTheme="minorHAnsi" w:cstheme="minorHAnsi"/>
          <w:sz w:val="24"/>
          <w:szCs w:val="24"/>
        </w:rPr>
        <w:t xml:space="preserve"> – Informe, em relação às plantas ou unidades das empresas investigadas situadas em </w:t>
      </w:r>
      <w:proofErr w:type="spellStart"/>
      <w:r>
        <w:rPr>
          <w:rFonts w:asciiTheme="minorHAnsi" w:hAnsiTheme="minorHAnsi" w:cstheme="minorHAnsi"/>
          <w:sz w:val="24"/>
          <w:szCs w:val="24"/>
        </w:rPr>
        <w:t>Gujarat</w:t>
      </w:r>
      <w:proofErr w:type="spellEnd"/>
      <w:r>
        <w:rPr>
          <w:rFonts w:asciiTheme="minorHAnsi" w:hAnsiTheme="minorHAnsi" w:cstheme="minorHAnsi"/>
          <w:sz w:val="24"/>
          <w:szCs w:val="24"/>
        </w:rPr>
        <w:t>,</w:t>
      </w:r>
      <w:r w:rsidRPr="00831AF7">
        <w:rPr>
          <w:rFonts w:asciiTheme="minorHAnsi" w:hAnsiTheme="minorHAnsi" w:cstheme="minorHAnsi"/>
          <w:sz w:val="24"/>
          <w:szCs w:val="24"/>
        </w:rPr>
        <w:t xml:space="preserve"> qual o valor total das isenções da taxa de eletricidade concedidas pelo governo do Estado de </w:t>
      </w:r>
      <w:proofErr w:type="spellStart"/>
      <w:r>
        <w:rPr>
          <w:rFonts w:asciiTheme="minorHAnsi" w:hAnsiTheme="minorHAnsi" w:cstheme="minorHAnsi"/>
          <w:sz w:val="24"/>
          <w:szCs w:val="24"/>
        </w:rPr>
        <w:t>Gujarat</w:t>
      </w:r>
      <w:proofErr w:type="spellEnd"/>
      <w:r w:rsidRPr="00831AF7">
        <w:rPr>
          <w:rFonts w:asciiTheme="minorHAnsi" w:hAnsiTheme="minorHAnsi" w:cstheme="minorHAnsi"/>
          <w:sz w:val="24"/>
          <w:szCs w:val="24"/>
        </w:rPr>
        <w:t>. Informe qual seria o montante de taxa de energia elétrica pago em caso de inexistência do programa.</w:t>
      </w:r>
    </w:p>
    <w:p w14:paraId="27634802" w14:textId="045954A7" w:rsidR="001169B5" w:rsidRDefault="001169B5" w:rsidP="001169B5">
      <w:pPr>
        <w:pStyle w:val="Recuodecorpodetexto3"/>
        <w:spacing w:after="0"/>
        <w:ind w:left="0"/>
        <w:jc w:val="both"/>
        <w:rPr>
          <w:rFonts w:asciiTheme="minorHAnsi" w:hAnsiTheme="minorHAnsi" w:cstheme="minorHAnsi"/>
          <w:sz w:val="24"/>
          <w:szCs w:val="24"/>
        </w:rPr>
      </w:pPr>
      <w:r>
        <w:rPr>
          <w:rFonts w:asciiTheme="minorHAnsi" w:hAnsiTheme="minorHAnsi" w:cstheme="minorHAnsi"/>
          <w:sz w:val="24"/>
          <w:szCs w:val="24"/>
        </w:rPr>
        <w:t>J.2 – Forneça o texto completo da notificação G</w:t>
      </w:r>
      <w:r w:rsidR="00886F77">
        <w:rPr>
          <w:rFonts w:asciiTheme="minorHAnsi" w:hAnsiTheme="minorHAnsi" w:cstheme="minorHAnsi"/>
          <w:sz w:val="24"/>
          <w:szCs w:val="24"/>
        </w:rPr>
        <w:t>H</w:t>
      </w:r>
      <w:r>
        <w:rPr>
          <w:rFonts w:asciiTheme="minorHAnsi" w:hAnsiTheme="minorHAnsi" w:cstheme="minorHAnsi"/>
          <w:sz w:val="24"/>
          <w:szCs w:val="24"/>
        </w:rPr>
        <w:t>U-87-51-ELD-1187-6023-K, citada no Parecer de Início, bem como de quaisquer outras notificações que digam respeito a benefícios no âmbito deste programa concedidos a produtores investigados.</w:t>
      </w:r>
    </w:p>
    <w:p w14:paraId="37A8BA46" w14:textId="77777777" w:rsidR="001169B5" w:rsidRPr="00285FDD" w:rsidRDefault="001169B5" w:rsidP="003976E5">
      <w:pPr>
        <w:pStyle w:val="Recuodecorpodetexto3"/>
        <w:ind w:left="360"/>
        <w:rPr>
          <w:highlight w:val="yellow"/>
        </w:rPr>
      </w:pPr>
    </w:p>
    <w:p w14:paraId="18C9647A" w14:textId="77777777" w:rsidR="008D6BD4" w:rsidRPr="00831AF7" w:rsidRDefault="008D6BD4" w:rsidP="00285FDD">
      <w:pPr>
        <w:pStyle w:val="Recuodecorpodetexto3"/>
        <w:spacing w:after="0"/>
        <w:ind w:left="0"/>
        <w:jc w:val="both"/>
        <w:rPr>
          <w:highlight w:val="yellow"/>
        </w:rPr>
      </w:pPr>
    </w:p>
    <w:p w14:paraId="060197DC" w14:textId="77777777" w:rsidR="00B55CF8" w:rsidRPr="00285FDD" w:rsidRDefault="00B55CF8" w:rsidP="004A028A">
      <w:pPr>
        <w:jc w:val="center"/>
        <w:rPr>
          <w:rFonts w:asciiTheme="minorHAnsi" w:hAnsiTheme="minorHAnsi" w:cstheme="minorHAnsi"/>
          <w:b/>
          <w:sz w:val="24"/>
          <w:szCs w:val="24"/>
        </w:rPr>
      </w:pPr>
      <w:r w:rsidRPr="00285FDD">
        <w:rPr>
          <w:rFonts w:asciiTheme="minorHAnsi" w:hAnsiTheme="minorHAnsi" w:cstheme="minorHAnsi"/>
          <w:b/>
          <w:sz w:val="24"/>
          <w:szCs w:val="24"/>
        </w:rPr>
        <w:br w:type="page"/>
      </w:r>
    </w:p>
    <w:p w14:paraId="01206887" w14:textId="3D9E892F" w:rsidR="004A028A" w:rsidRPr="00831AF7" w:rsidRDefault="004A028A" w:rsidP="004A028A">
      <w:pPr>
        <w:jc w:val="center"/>
        <w:rPr>
          <w:rFonts w:asciiTheme="minorHAnsi" w:hAnsiTheme="minorHAnsi" w:cstheme="minorHAnsi"/>
          <w:b/>
          <w:sz w:val="24"/>
          <w:szCs w:val="24"/>
          <w:lang w:val="en-US"/>
        </w:rPr>
      </w:pPr>
      <w:r w:rsidRPr="00831AF7">
        <w:rPr>
          <w:rFonts w:asciiTheme="minorHAnsi" w:hAnsiTheme="minorHAnsi" w:cstheme="minorHAnsi"/>
          <w:b/>
          <w:sz w:val="24"/>
          <w:szCs w:val="24"/>
          <w:lang w:val="en-US"/>
        </w:rPr>
        <w:lastRenderedPageBreak/>
        <w:t>ANEXO I</w:t>
      </w:r>
    </w:p>
    <w:p w14:paraId="5356AC1A" w14:textId="77777777" w:rsidR="004A028A" w:rsidRPr="00831AF7" w:rsidRDefault="004A028A" w:rsidP="00C1650A">
      <w:pPr>
        <w:jc w:val="both"/>
        <w:rPr>
          <w:rFonts w:asciiTheme="minorHAnsi" w:hAnsiTheme="minorHAnsi" w:cstheme="minorHAnsi"/>
          <w:sz w:val="24"/>
          <w:szCs w:val="24"/>
          <w:highlight w:val="yellow"/>
          <w:lang w:val="en-US"/>
        </w:rPr>
      </w:pPr>
    </w:p>
    <w:p w14:paraId="3F154FF7" w14:textId="013D8547" w:rsidR="00787868" w:rsidRPr="00831AF7" w:rsidRDefault="00807E06" w:rsidP="00787868">
      <w:pPr>
        <w:jc w:val="both"/>
        <w:rPr>
          <w:rFonts w:asciiTheme="minorHAnsi" w:hAnsiTheme="minorHAnsi" w:cstheme="minorHAnsi"/>
          <w:iCs/>
          <w:color w:val="000000"/>
          <w:sz w:val="24"/>
          <w:szCs w:val="24"/>
          <w:lang w:val="en-US"/>
        </w:rPr>
      </w:pPr>
      <w:r w:rsidRPr="00831AF7">
        <w:rPr>
          <w:rFonts w:asciiTheme="minorHAnsi" w:hAnsiTheme="minorHAnsi" w:cstheme="minorHAnsi"/>
          <w:iCs/>
          <w:color w:val="000000"/>
          <w:sz w:val="24"/>
          <w:szCs w:val="24"/>
          <w:lang w:val="en-US"/>
        </w:rPr>
        <w:t xml:space="preserve">AIA Engineering </w:t>
      </w:r>
      <w:r w:rsidR="004C5D9B" w:rsidRPr="00831AF7">
        <w:rPr>
          <w:rFonts w:asciiTheme="minorHAnsi" w:hAnsiTheme="minorHAnsi" w:cstheme="minorHAnsi"/>
          <w:iCs/>
          <w:sz w:val="24"/>
          <w:szCs w:val="24"/>
          <w:lang w:val="en-US"/>
        </w:rPr>
        <w:t>Limited</w:t>
      </w:r>
    </w:p>
    <w:p w14:paraId="185DF43B" w14:textId="77777777" w:rsidR="00623859" w:rsidRPr="00831AF7" w:rsidRDefault="00623859" w:rsidP="00787868">
      <w:pPr>
        <w:jc w:val="both"/>
        <w:rPr>
          <w:rFonts w:asciiTheme="minorHAnsi" w:hAnsiTheme="minorHAnsi" w:cstheme="minorHAnsi"/>
          <w:iCs/>
          <w:sz w:val="24"/>
          <w:szCs w:val="24"/>
          <w:lang w:val="en-US"/>
        </w:rPr>
      </w:pPr>
    </w:p>
    <w:p w14:paraId="676F2D42" w14:textId="77777777" w:rsidR="00623859" w:rsidRPr="00285FDD" w:rsidRDefault="00623859" w:rsidP="00623859">
      <w:pPr>
        <w:pStyle w:val="Ttulo1"/>
        <w:keepNext w:val="0"/>
        <w:pBdr>
          <w:top w:val="none" w:sz="0" w:space="0" w:color="auto"/>
          <w:left w:val="none" w:sz="0" w:space="0" w:color="auto"/>
          <w:bottom w:val="none" w:sz="0" w:space="0" w:color="auto"/>
          <w:right w:val="none" w:sz="0" w:space="0" w:color="auto"/>
        </w:pBdr>
        <w:rPr>
          <w:rFonts w:asciiTheme="minorHAnsi" w:hAnsiTheme="minorHAnsi" w:cstheme="minorHAnsi"/>
          <w:sz w:val="23"/>
          <w:szCs w:val="23"/>
          <w:lang w:val="en-US"/>
        </w:rPr>
      </w:pPr>
      <w:r w:rsidRPr="00285FDD">
        <w:rPr>
          <w:rFonts w:asciiTheme="minorHAnsi" w:hAnsiTheme="minorHAnsi" w:cstheme="minorHAnsi"/>
          <w:b w:val="0"/>
          <w:lang w:val="en-US"/>
        </w:rPr>
        <w:br w:type="page"/>
      </w:r>
      <w:r w:rsidRPr="00285FDD">
        <w:rPr>
          <w:rFonts w:asciiTheme="minorHAnsi" w:hAnsiTheme="minorHAnsi" w:cstheme="minorHAnsi"/>
          <w:sz w:val="23"/>
          <w:szCs w:val="23"/>
          <w:lang w:val="en-US"/>
        </w:rPr>
        <w:lastRenderedPageBreak/>
        <w:t>APÊNDICE I</w:t>
      </w:r>
    </w:p>
    <w:p w14:paraId="2F28352A" w14:textId="77777777" w:rsidR="00623859" w:rsidRPr="00285FDD" w:rsidRDefault="00623859" w:rsidP="00623859">
      <w:pPr>
        <w:rPr>
          <w:rFonts w:asciiTheme="minorHAnsi" w:hAnsiTheme="minorHAnsi" w:cstheme="minorHAnsi"/>
          <w:sz w:val="23"/>
          <w:szCs w:val="23"/>
          <w:lang w:val="en-US"/>
        </w:rPr>
      </w:pPr>
    </w:p>
    <w:p w14:paraId="348C4D39" w14:textId="77777777" w:rsidR="00623859" w:rsidRPr="00831AF7" w:rsidRDefault="00623859" w:rsidP="00623859">
      <w:pPr>
        <w:jc w:val="center"/>
        <w:rPr>
          <w:rFonts w:asciiTheme="minorHAnsi" w:hAnsiTheme="minorHAnsi" w:cstheme="minorHAnsi"/>
          <w:b/>
          <w:sz w:val="23"/>
          <w:szCs w:val="23"/>
        </w:rPr>
      </w:pPr>
      <w:r w:rsidRPr="00831AF7">
        <w:rPr>
          <w:rFonts w:asciiTheme="minorHAnsi" w:hAnsiTheme="minorHAnsi" w:cstheme="minorHAnsi"/>
          <w:b/>
          <w:sz w:val="23"/>
          <w:szCs w:val="23"/>
        </w:rPr>
        <w:t>TERMO DE RESPONSABILIDADE</w:t>
      </w:r>
    </w:p>
    <w:p w14:paraId="057B49B2" w14:textId="77777777" w:rsidR="00623859" w:rsidRPr="00831AF7" w:rsidRDefault="00623859" w:rsidP="00623859">
      <w:pPr>
        <w:rPr>
          <w:rFonts w:asciiTheme="minorHAnsi" w:hAnsiTheme="minorHAnsi" w:cstheme="minorHAnsi"/>
          <w:sz w:val="23"/>
          <w:szCs w:val="23"/>
        </w:rPr>
      </w:pPr>
    </w:p>
    <w:p w14:paraId="65C6D7CD" w14:textId="77777777" w:rsidR="00623859" w:rsidRPr="00831AF7" w:rsidRDefault="00623859" w:rsidP="00623859">
      <w:pPr>
        <w:rPr>
          <w:rFonts w:asciiTheme="minorHAnsi" w:hAnsiTheme="minorHAnsi" w:cstheme="minorHAnsi"/>
          <w:sz w:val="23"/>
          <w:szCs w:val="23"/>
        </w:rPr>
      </w:pPr>
    </w:p>
    <w:p w14:paraId="1851BEC6" w14:textId="77777777" w:rsidR="00623859" w:rsidRPr="00831AF7" w:rsidRDefault="00623859" w:rsidP="00623859">
      <w:pPr>
        <w:rPr>
          <w:rFonts w:asciiTheme="minorHAnsi" w:hAnsiTheme="minorHAnsi" w:cstheme="minorHAnsi"/>
          <w:sz w:val="23"/>
          <w:szCs w:val="23"/>
        </w:rPr>
      </w:pPr>
    </w:p>
    <w:p w14:paraId="1310699B" w14:textId="77777777" w:rsidR="00623859" w:rsidRPr="00831AF7" w:rsidRDefault="00623859" w:rsidP="00623859">
      <w:pPr>
        <w:rPr>
          <w:rFonts w:asciiTheme="minorHAnsi" w:hAnsiTheme="minorHAnsi" w:cstheme="minorHAnsi"/>
          <w:sz w:val="23"/>
          <w:szCs w:val="23"/>
        </w:rPr>
      </w:pPr>
      <w:r w:rsidRPr="00831AF7">
        <w:rPr>
          <w:rFonts w:asciiTheme="minorHAnsi" w:hAnsiTheme="minorHAnsi" w:cstheme="minorHAnsi"/>
          <w:sz w:val="23"/>
          <w:szCs w:val="23"/>
        </w:rPr>
        <w:t>PARTE INTERESSADA:</w:t>
      </w:r>
    </w:p>
    <w:p w14:paraId="77B01135" w14:textId="77777777" w:rsidR="00623859" w:rsidRPr="00831AF7" w:rsidRDefault="00623859" w:rsidP="00623859">
      <w:pPr>
        <w:rPr>
          <w:rFonts w:asciiTheme="minorHAnsi" w:hAnsiTheme="minorHAnsi" w:cstheme="minorHAnsi"/>
          <w:sz w:val="23"/>
          <w:szCs w:val="23"/>
        </w:rPr>
      </w:pPr>
    </w:p>
    <w:p w14:paraId="38911D68" w14:textId="77777777" w:rsidR="00623859" w:rsidRPr="00831AF7" w:rsidRDefault="00623859" w:rsidP="00623859">
      <w:pPr>
        <w:rPr>
          <w:rFonts w:asciiTheme="minorHAnsi" w:hAnsiTheme="minorHAnsi" w:cstheme="minorHAnsi"/>
          <w:sz w:val="23"/>
          <w:szCs w:val="23"/>
        </w:rPr>
      </w:pPr>
      <w:r w:rsidRPr="00831AF7">
        <w:rPr>
          <w:rFonts w:asciiTheme="minorHAnsi" w:hAnsiTheme="minorHAnsi" w:cstheme="minorHAnsi"/>
          <w:sz w:val="23"/>
          <w:szCs w:val="23"/>
        </w:rPr>
        <w:t>REPRESENTANTE LEGAL:</w:t>
      </w:r>
    </w:p>
    <w:p w14:paraId="32220210" w14:textId="77777777" w:rsidR="00623859" w:rsidRPr="00831AF7" w:rsidRDefault="00623859" w:rsidP="00623859">
      <w:pPr>
        <w:jc w:val="both"/>
        <w:rPr>
          <w:rFonts w:asciiTheme="minorHAnsi" w:hAnsiTheme="minorHAnsi" w:cstheme="minorHAnsi"/>
          <w:sz w:val="23"/>
          <w:szCs w:val="23"/>
        </w:rPr>
      </w:pPr>
    </w:p>
    <w:p w14:paraId="5DB5ED23" w14:textId="77777777" w:rsidR="00623859" w:rsidRPr="00831AF7" w:rsidRDefault="00623859" w:rsidP="00623859">
      <w:pPr>
        <w:jc w:val="both"/>
        <w:rPr>
          <w:rFonts w:asciiTheme="minorHAnsi" w:hAnsiTheme="minorHAnsi" w:cstheme="minorHAnsi"/>
          <w:sz w:val="23"/>
          <w:szCs w:val="23"/>
        </w:rPr>
      </w:pPr>
      <w:r w:rsidRPr="00831AF7">
        <w:rPr>
          <w:rFonts w:asciiTheme="minorHAnsi" w:hAnsiTheme="minorHAnsi" w:cstheme="minorHAnsi"/>
          <w:sz w:val="23"/>
          <w:szCs w:val="23"/>
        </w:rPr>
        <w:t>CARGO/FUNÇÃO DO REPRESENTANTE LEGAL:</w:t>
      </w:r>
    </w:p>
    <w:p w14:paraId="275742F0" w14:textId="77777777" w:rsidR="00623859" w:rsidRPr="00831AF7" w:rsidRDefault="00623859" w:rsidP="00623859">
      <w:pPr>
        <w:jc w:val="both"/>
        <w:rPr>
          <w:rFonts w:asciiTheme="minorHAnsi" w:hAnsiTheme="minorHAnsi" w:cstheme="minorHAnsi"/>
          <w:sz w:val="23"/>
          <w:szCs w:val="23"/>
        </w:rPr>
      </w:pPr>
    </w:p>
    <w:p w14:paraId="59AFC841" w14:textId="77777777" w:rsidR="00623859" w:rsidRPr="00831AF7" w:rsidRDefault="00623859" w:rsidP="00623859">
      <w:pPr>
        <w:jc w:val="both"/>
        <w:rPr>
          <w:rFonts w:asciiTheme="minorHAnsi" w:hAnsiTheme="minorHAnsi" w:cstheme="minorHAnsi"/>
          <w:sz w:val="23"/>
          <w:szCs w:val="23"/>
        </w:rPr>
      </w:pPr>
      <w:r w:rsidRPr="00831AF7">
        <w:rPr>
          <w:rFonts w:asciiTheme="minorHAnsi" w:hAnsiTheme="minorHAnsi" w:cstheme="minorHAnsi"/>
          <w:sz w:val="23"/>
          <w:szCs w:val="23"/>
        </w:rPr>
        <w:t xml:space="preserve">TELEFONE: </w:t>
      </w:r>
    </w:p>
    <w:p w14:paraId="47A24200" w14:textId="77777777" w:rsidR="00623859" w:rsidRPr="00831AF7" w:rsidRDefault="00623859" w:rsidP="00623859">
      <w:pPr>
        <w:jc w:val="both"/>
        <w:rPr>
          <w:rFonts w:asciiTheme="minorHAnsi" w:hAnsiTheme="minorHAnsi" w:cstheme="minorHAnsi"/>
          <w:sz w:val="23"/>
          <w:szCs w:val="23"/>
        </w:rPr>
      </w:pPr>
    </w:p>
    <w:p w14:paraId="36CAD26B" w14:textId="77777777" w:rsidR="00623859" w:rsidRPr="00831AF7" w:rsidRDefault="00623859" w:rsidP="00623859">
      <w:pPr>
        <w:jc w:val="both"/>
        <w:rPr>
          <w:rFonts w:asciiTheme="minorHAnsi" w:hAnsiTheme="minorHAnsi" w:cstheme="minorHAnsi"/>
          <w:sz w:val="23"/>
          <w:szCs w:val="23"/>
        </w:rPr>
      </w:pPr>
      <w:r w:rsidRPr="00831AF7">
        <w:rPr>
          <w:rFonts w:asciiTheme="minorHAnsi" w:hAnsiTheme="minorHAnsi" w:cstheme="minorHAnsi"/>
          <w:sz w:val="23"/>
          <w:szCs w:val="23"/>
        </w:rPr>
        <w:t>ENDEREÇO:</w:t>
      </w:r>
    </w:p>
    <w:p w14:paraId="1DF7133D" w14:textId="77777777" w:rsidR="00623859" w:rsidRPr="00831AF7" w:rsidRDefault="00623859" w:rsidP="00623859">
      <w:pPr>
        <w:jc w:val="both"/>
        <w:rPr>
          <w:rFonts w:asciiTheme="minorHAnsi" w:hAnsiTheme="minorHAnsi" w:cstheme="minorHAnsi"/>
          <w:sz w:val="23"/>
          <w:szCs w:val="23"/>
        </w:rPr>
      </w:pPr>
    </w:p>
    <w:p w14:paraId="2AA9BFC3" w14:textId="77777777" w:rsidR="00623859" w:rsidRPr="00831AF7" w:rsidRDefault="00623859" w:rsidP="00623859">
      <w:pPr>
        <w:jc w:val="both"/>
        <w:rPr>
          <w:rFonts w:asciiTheme="minorHAnsi" w:hAnsiTheme="minorHAnsi" w:cstheme="minorHAnsi"/>
          <w:sz w:val="23"/>
          <w:szCs w:val="23"/>
        </w:rPr>
      </w:pPr>
      <w:r w:rsidRPr="00831AF7">
        <w:rPr>
          <w:rFonts w:asciiTheme="minorHAnsi" w:hAnsiTheme="minorHAnsi" w:cstheme="minorHAnsi"/>
          <w:sz w:val="23"/>
          <w:szCs w:val="23"/>
        </w:rPr>
        <w:t>ENDEREÇO ELETRÔNICO:</w:t>
      </w:r>
    </w:p>
    <w:p w14:paraId="0796C638" w14:textId="4D3B71FD" w:rsidR="00623859" w:rsidRDefault="00623859" w:rsidP="00623859">
      <w:pPr>
        <w:rPr>
          <w:rFonts w:asciiTheme="minorHAnsi" w:hAnsiTheme="minorHAnsi" w:cstheme="minorHAnsi"/>
          <w:sz w:val="23"/>
          <w:szCs w:val="23"/>
        </w:rPr>
      </w:pPr>
    </w:p>
    <w:p w14:paraId="7C90D89D" w14:textId="77777777" w:rsidR="00D83CB3" w:rsidRPr="00831AF7" w:rsidRDefault="00D83CB3" w:rsidP="00623859">
      <w:pPr>
        <w:rPr>
          <w:rFonts w:asciiTheme="minorHAnsi" w:hAnsiTheme="minorHAnsi" w:cstheme="minorHAnsi"/>
          <w:sz w:val="23"/>
          <w:szCs w:val="23"/>
        </w:rPr>
      </w:pPr>
    </w:p>
    <w:p w14:paraId="3E3EFFD3" w14:textId="77777777" w:rsidR="00623859" w:rsidRPr="00831AF7" w:rsidRDefault="00623859" w:rsidP="00623859">
      <w:pPr>
        <w:rPr>
          <w:rFonts w:asciiTheme="minorHAnsi" w:hAnsiTheme="minorHAnsi" w:cstheme="minorHAnsi"/>
          <w:sz w:val="23"/>
          <w:szCs w:val="23"/>
        </w:rPr>
      </w:pPr>
    </w:p>
    <w:p w14:paraId="11E9254F" w14:textId="77777777" w:rsidR="00623859" w:rsidRPr="00831AF7" w:rsidRDefault="00623859" w:rsidP="00623859">
      <w:pPr>
        <w:ind w:firstLine="708"/>
        <w:jc w:val="both"/>
        <w:rPr>
          <w:rFonts w:asciiTheme="minorHAnsi" w:hAnsiTheme="minorHAnsi" w:cstheme="minorHAnsi"/>
          <w:sz w:val="23"/>
          <w:szCs w:val="23"/>
        </w:rPr>
      </w:pPr>
      <w:r w:rsidRPr="00831AF7">
        <w:rPr>
          <w:rFonts w:asciiTheme="minorHAnsi" w:hAnsiTheme="minorHAnsi" w:cstheme="minorHAnsi"/>
          <w:sz w:val="23"/>
          <w:szCs w:val="23"/>
        </w:rPr>
        <w:t xml:space="preserve">Certifico a veracidade das informações contidas neste questionário e estou ciente de que essas informações estão sujeitas a verificação </w:t>
      </w:r>
      <w:r w:rsidRPr="00831AF7">
        <w:rPr>
          <w:rFonts w:asciiTheme="minorHAnsi" w:hAnsiTheme="minorHAnsi" w:cstheme="minorHAnsi"/>
          <w:b/>
          <w:sz w:val="23"/>
          <w:szCs w:val="23"/>
        </w:rPr>
        <w:t>in loco</w:t>
      </w:r>
      <w:r w:rsidRPr="00831AF7">
        <w:rPr>
          <w:rFonts w:asciiTheme="minorHAnsi" w:hAnsiTheme="minorHAnsi" w:cstheme="minorHAnsi"/>
          <w:sz w:val="23"/>
          <w:szCs w:val="23"/>
        </w:rPr>
        <w:t xml:space="preserve"> pelo DECOM.</w:t>
      </w:r>
    </w:p>
    <w:p w14:paraId="38491181" w14:textId="77777777" w:rsidR="00623859" w:rsidRPr="00831AF7" w:rsidRDefault="00623859" w:rsidP="00623859">
      <w:pPr>
        <w:jc w:val="both"/>
        <w:rPr>
          <w:rFonts w:asciiTheme="minorHAnsi" w:hAnsiTheme="minorHAnsi" w:cstheme="minorHAnsi"/>
          <w:sz w:val="23"/>
          <w:szCs w:val="23"/>
        </w:rPr>
      </w:pPr>
    </w:p>
    <w:p w14:paraId="6631587A" w14:textId="77777777" w:rsidR="00623859" w:rsidRPr="00831AF7" w:rsidRDefault="00623859" w:rsidP="00623859">
      <w:pPr>
        <w:ind w:firstLine="708"/>
        <w:jc w:val="both"/>
        <w:rPr>
          <w:rFonts w:asciiTheme="minorHAnsi" w:hAnsiTheme="minorHAnsi" w:cstheme="minorHAnsi"/>
          <w:sz w:val="23"/>
          <w:szCs w:val="23"/>
        </w:rPr>
      </w:pPr>
      <w:r w:rsidRPr="00831AF7">
        <w:rPr>
          <w:rFonts w:asciiTheme="minorHAnsi" w:hAnsiTheme="minorHAnsi" w:cstheme="minorHAnsi"/>
          <w:sz w:val="23"/>
          <w:szCs w:val="23"/>
        </w:rPr>
        <w:t>Autorizo o DECOM a utilizar as informações apresentadas neste questionário.</w:t>
      </w:r>
    </w:p>
    <w:p w14:paraId="0E1C3FA0" w14:textId="77777777" w:rsidR="00623859" w:rsidRPr="00831AF7" w:rsidRDefault="00623859" w:rsidP="00623859">
      <w:pPr>
        <w:ind w:firstLine="708"/>
        <w:jc w:val="both"/>
        <w:rPr>
          <w:rFonts w:asciiTheme="minorHAnsi" w:hAnsiTheme="minorHAnsi" w:cstheme="minorHAnsi"/>
          <w:sz w:val="23"/>
          <w:szCs w:val="23"/>
        </w:rPr>
      </w:pPr>
    </w:p>
    <w:p w14:paraId="6CC1A7E7" w14:textId="77777777" w:rsidR="00623859" w:rsidRPr="00831AF7" w:rsidRDefault="00623859" w:rsidP="00623859">
      <w:pPr>
        <w:ind w:firstLine="708"/>
        <w:jc w:val="both"/>
        <w:rPr>
          <w:rFonts w:asciiTheme="minorHAnsi" w:hAnsiTheme="minorHAnsi" w:cstheme="minorHAnsi"/>
          <w:color w:val="000000"/>
          <w:w w:val="99"/>
          <w:sz w:val="23"/>
          <w:szCs w:val="23"/>
        </w:rPr>
      </w:pPr>
      <w:r w:rsidRPr="00831AF7">
        <w:rPr>
          <w:rFonts w:asciiTheme="minorHAnsi" w:hAnsiTheme="minorHAnsi" w:cstheme="minorHAnsi"/>
          <w:sz w:val="23"/>
          <w:szCs w:val="23"/>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C532D65" w14:textId="77777777" w:rsidR="00623859" w:rsidRPr="00831AF7" w:rsidRDefault="00623859" w:rsidP="00623859">
      <w:pPr>
        <w:ind w:firstLine="708"/>
        <w:jc w:val="both"/>
        <w:rPr>
          <w:rFonts w:asciiTheme="minorHAnsi" w:hAnsiTheme="minorHAnsi" w:cstheme="minorHAnsi"/>
          <w:sz w:val="23"/>
          <w:szCs w:val="23"/>
        </w:rPr>
      </w:pPr>
    </w:p>
    <w:p w14:paraId="7E016BDB" w14:textId="77777777" w:rsidR="00623859" w:rsidRPr="00831AF7" w:rsidRDefault="00623859" w:rsidP="00623859">
      <w:pPr>
        <w:jc w:val="both"/>
        <w:rPr>
          <w:rFonts w:asciiTheme="minorHAnsi" w:hAnsiTheme="minorHAnsi" w:cstheme="minorHAnsi"/>
          <w:sz w:val="23"/>
          <w:szCs w:val="23"/>
        </w:rPr>
      </w:pPr>
    </w:p>
    <w:p w14:paraId="1793AD8B" w14:textId="77777777" w:rsidR="00623859" w:rsidRPr="00831AF7" w:rsidRDefault="00623859" w:rsidP="00623859">
      <w:pPr>
        <w:jc w:val="both"/>
        <w:rPr>
          <w:rFonts w:asciiTheme="minorHAnsi" w:hAnsiTheme="minorHAnsi" w:cstheme="minorHAnsi"/>
          <w:sz w:val="23"/>
          <w:szCs w:val="23"/>
        </w:rPr>
      </w:pPr>
    </w:p>
    <w:p w14:paraId="17756013" w14:textId="77777777" w:rsidR="00623859" w:rsidRPr="00831AF7" w:rsidRDefault="00623859" w:rsidP="00623859">
      <w:pPr>
        <w:jc w:val="both"/>
        <w:rPr>
          <w:rFonts w:asciiTheme="minorHAnsi" w:hAnsiTheme="minorHAnsi" w:cstheme="minorHAnsi"/>
          <w:sz w:val="23"/>
          <w:szCs w:val="23"/>
        </w:rPr>
      </w:pPr>
    </w:p>
    <w:p w14:paraId="0CF383AF" w14:textId="77777777" w:rsidR="00623859" w:rsidRPr="00831AF7" w:rsidRDefault="00623859" w:rsidP="00623859">
      <w:pPr>
        <w:jc w:val="right"/>
        <w:rPr>
          <w:rFonts w:asciiTheme="minorHAnsi" w:hAnsiTheme="minorHAnsi" w:cstheme="minorHAnsi"/>
          <w:sz w:val="23"/>
          <w:szCs w:val="23"/>
        </w:rPr>
      </w:pPr>
      <w:r w:rsidRPr="00831AF7">
        <w:rPr>
          <w:rFonts w:asciiTheme="minorHAnsi" w:hAnsiTheme="minorHAnsi" w:cstheme="minorHAnsi"/>
          <w:sz w:val="23"/>
          <w:szCs w:val="23"/>
        </w:rPr>
        <w:t>Local e data</w:t>
      </w:r>
    </w:p>
    <w:p w14:paraId="750F8EB0" w14:textId="77777777" w:rsidR="00623859" w:rsidRPr="00831AF7" w:rsidRDefault="00623859" w:rsidP="00623859">
      <w:pPr>
        <w:jc w:val="center"/>
        <w:rPr>
          <w:rFonts w:asciiTheme="minorHAnsi" w:hAnsiTheme="minorHAnsi" w:cstheme="minorHAnsi"/>
          <w:sz w:val="23"/>
          <w:szCs w:val="23"/>
        </w:rPr>
      </w:pPr>
    </w:p>
    <w:p w14:paraId="70E1E607" w14:textId="77777777" w:rsidR="00623859" w:rsidRPr="00831AF7" w:rsidRDefault="00623859" w:rsidP="00623859">
      <w:pPr>
        <w:jc w:val="center"/>
        <w:rPr>
          <w:rFonts w:asciiTheme="minorHAnsi" w:hAnsiTheme="minorHAnsi" w:cstheme="minorHAnsi"/>
          <w:sz w:val="23"/>
          <w:szCs w:val="23"/>
        </w:rPr>
      </w:pPr>
    </w:p>
    <w:p w14:paraId="2542908F" w14:textId="77777777" w:rsidR="00623859" w:rsidRPr="00831AF7" w:rsidRDefault="00623859" w:rsidP="00623859">
      <w:pPr>
        <w:jc w:val="center"/>
        <w:rPr>
          <w:rFonts w:asciiTheme="minorHAnsi" w:hAnsiTheme="minorHAnsi" w:cstheme="minorHAnsi"/>
          <w:sz w:val="23"/>
          <w:szCs w:val="23"/>
        </w:rPr>
      </w:pPr>
    </w:p>
    <w:p w14:paraId="05B074BA" w14:textId="77777777" w:rsidR="00623859" w:rsidRPr="00831AF7" w:rsidRDefault="00623859" w:rsidP="00623859">
      <w:pPr>
        <w:jc w:val="center"/>
        <w:rPr>
          <w:rFonts w:asciiTheme="minorHAnsi" w:hAnsiTheme="minorHAnsi" w:cstheme="minorHAnsi"/>
          <w:sz w:val="23"/>
          <w:szCs w:val="23"/>
        </w:rPr>
      </w:pPr>
    </w:p>
    <w:p w14:paraId="753163A6" w14:textId="77777777" w:rsidR="00623859" w:rsidRPr="00831AF7" w:rsidRDefault="00623859" w:rsidP="00623859">
      <w:pPr>
        <w:jc w:val="center"/>
        <w:rPr>
          <w:rFonts w:asciiTheme="minorHAnsi" w:hAnsiTheme="minorHAnsi" w:cstheme="minorHAnsi"/>
          <w:sz w:val="23"/>
          <w:szCs w:val="23"/>
        </w:rPr>
      </w:pPr>
    </w:p>
    <w:p w14:paraId="02C8C7ED" w14:textId="77777777" w:rsidR="00623859" w:rsidRPr="00831AF7" w:rsidRDefault="00623859" w:rsidP="00623859">
      <w:pPr>
        <w:jc w:val="center"/>
        <w:rPr>
          <w:rFonts w:asciiTheme="minorHAnsi" w:hAnsiTheme="minorHAnsi" w:cstheme="minorHAnsi"/>
          <w:sz w:val="23"/>
          <w:szCs w:val="23"/>
        </w:rPr>
      </w:pPr>
    </w:p>
    <w:p w14:paraId="6BAA82DF" w14:textId="77777777" w:rsidR="00623859" w:rsidRPr="00831AF7" w:rsidRDefault="00623859" w:rsidP="00623859">
      <w:pPr>
        <w:jc w:val="center"/>
        <w:rPr>
          <w:rFonts w:asciiTheme="minorHAnsi" w:hAnsiTheme="minorHAnsi" w:cstheme="minorHAnsi"/>
          <w:sz w:val="23"/>
          <w:szCs w:val="23"/>
        </w:rPr>
      </w:pPr>
    </w:p>
    <w:p w14:paraId="076B9290" w14:textId="77777777" w:rsidR="00623859" w:rsidRPr="00831AF7" w:rsidRDefault="00623859" w:rsidP="00623859">
      <w:pPr>
        <w:jc w:val="center"/>
        <w:rPr>
          <w:rFonts w:asciiTheme="minorHAnsi" w:hAnsiTheme="minorHAnsi" w:cstheme="minorHAnsi"/>
          <w:sz w:val="23"/>
          <w:szCs w:val="23"/>
        </w:rPr>
      </w:pPr>
      <w:r w:rsidRPr="00831AF7">
        <w:rPr>
          <w:rFonts w:asciiTheme="minorHAnsi" w:hAnsiTheme="minorHAnsi" w:cstheme="minorHAnsi"/>
          <w:sz w:val="23"/>
          <w:szCs w:val="23"/>
        </w:rPr>
        <w:t xml:space="preserve">Assinatura do representante legal </w:t>
      </w:r>
    </w:p>
    <w:p w14:paraId="44E257EF" w14:textId="77777777" w:rsidR="00623859" w:rsidRPr="00831AF7" w:rsidRDefault="00623859" w:rsidP="00623859">
      <w:pPr>
        <w:jc w:val="center"/>
        <w:rPr>
          <w:rFonts w:asciiTheme="minorHAnsi" w:hAnsiTheme="minorHAnsi" w:cstheme="minorHAnsi"/>
          <w:sz w:val="23"/>
          <w:szCs w:val="23"/>
        </w:rPr>
      </w:pPr>
      <w:r w:rsidRPr="00831AF7">
        <w:rPr>
          <w:rFonts w:asciiTheme="minorHAnsi" w:hAnsiTheme="minorHAnsi" w:cstheme="minorHAnsi"/>
          <w:sz w:val="23"/>
          <w:szCs w:val="23"/>
        </w:rPr>
        <w:t xml:space="preserve">Nome legível do representante legal </w:t>
      </w:r>
    </w:p>
    <w:p w14:paraId="3A543973" w14:textId="77777777" w:rsidR="00623859" w:rsidRPr="00831AF7" w:rsidRDefault="00623859" w:rsidP="00623859">
      <w:pPr>
        <w:jc w:val="center"/>
        <w:rPr>
          <w:rFonts w:asciiTheme="minorHAnsi" w:hAnsiTheme="minorHAnsi" w:cstheme="minorHAnsi"/>
          <w:sz w:val="23"/>
          <w:szCs w:val="23"/>
        </w:rPr>
      </w:pPr>
      <w:r w:rsidRPr="00831AF7">
        <w:rPr>
          <w:rFonts w:asciiTheme="minorHAnsi" w:hAnsiTheme="minorHAnsi" w:cstheme="minorHAnsi"/>
          <w:sz w:val="23"/>
          <w:szCs w:val="23"/>
        </w:rPr>
        <w:t xml:space="preserve">Cargo do representante legal </w:t>
      </w:r>
    </w:p>
    <w:p w14:paraId="4C2CD182" w14:textId="77777777" w:rsidR="00623859" w:rsidRPr="00831AF7" w:rsidRDefault="00623859" w:rsidP="00623859">
      <w:pPr>
        <w:rPr>
          <w:rFonts w:asciiTheme="minorHAnsi" w:hAnsiTheme="minorHAnsi" w:cstheme="minorHAnsi"/>
          <w:sz w:val="23"/>
          <w:szCs w:val="23"/>
        </w:rPr>
      </w:pPr>
    </w:p>
    <w:p w14:paraId="259ACC36" w14:textId="77777777" w:rsidR="004A028A" w:rsidRPr="00831AF7" w:rsidRDefault="004A028A" w:rsidP="00285FDD">
      <w:pPr>
        <w:rPr>
          <w:rFonts w:asciiTheme="minorHAnsi" w:hAnsiTheme="minorHAnsi" w:cstheme="minorHAnsi"/>
          <w:sz w:val="24"/>
          <w:szCs w:val="24"/>
        </w:rPr>
      </w:pPr>
    </w:p>
    <w:sectPr w:rsidR="004A028A" w:rsidRPr="00831AF7" w:rsidSect="00285FDD">
      <w:footerReference w:type="default" r:id="rId14"/>
      <w:headerReference w:type="first" r:id="rId15"/>
      <w:pgSz w:w="11907" w:h="16840" w:code="9"/>
      <w:pgMar w:top="1361" w:right="1077" w:bottom="1361" w:left="1077" w:header="720"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C7F5A2" w16cex:dateUtc="2024-04-15T21: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CF0B8" w14:textId="77777777" w:rsidR="000C3C75" w:rsidRDefault="000C3C75">
      <w:r>
        <w:separator/>
      </w:r>
    </w:p>
  </w:endnote>
  <w:endnote w:type="continuationSeparator" w:id="0">
    <w:p w14:paraId="792D8C99" w14:textId="77777777" w:rsidR="000C3C75" w:rsidRDefault="000C3C75">
      <w:r>
        <w:continuationSeparator/>
      </w:r>
    </w:p>
  </w:endnote>
  <w:endnote w:type="continuationNotice" w:id="1">
    <w:p w14:paraId="04DE3D45" w14:textId="77777777" w:rsidR="000C3C75" w:rsidRDefault="000C3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D4CFE" w14:textId="1CC61335" w:rsidR="00224770" w:rsidRDefault="00224770">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947F9">
      <w:rPr>
        <w:rStyle w:val="Nmerodepgina"/>
        <w:noProof/>
      </w:rPr>
      <w:t>26</w:t>
    </w:r>
    <w:r>
      <w:rPr>
        <w:rStyle w:val="Nmerodepgina"/>
      </w:rPr>
      <w:fldChar w:fldCharType="end"/>
    </w:r>
  </w:p>
  <w:p w14:paraId="0F5F7B2D" w14:textId="77777777" w:rsidR="00224770" w:rsidRDefault="00224770">
    <w:pPr>
      <w:pStyle w:val="Rodap"/>
      <w:ind w:right="360" w:firstLine="709"/>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BAEAE" w14:textId="77777777" w:rsidR="000C3C75" w:rsidRDefault="000C3C75">
      <w:r>
        <w:separator/>
      </w:r>
    </w:p>
  </w:footnote>
  <w:footnote w:type="continuationSeparator" w:id="0">
    <w:p w14:paraId="45990422" w14:textId="77777777" w:rsidR="000C3C75" w:rsidRDefault="000C3C75">
      <w:r>
        <w:continuationSeparator/>
      </w:r>
    </w:p>
  </w:footnote>
  <w:footnote w:type="continuationNotice" w:id="1">
    <w:p w14:paraId="32A042DB" w14:textId="77777777" w:rsidR="000C3C75" w:rsidRDefault="000C3C75"/>
  </w:footnote>
  <w:footnote w:id="2">
    <w:p w14:paraId="79AC4182" w14:textId="77777777" w:rsidR="00224770" w:rsidRDefault="00224770" w:rsidP="008F7F1F">
      <w:pPr>
        <w:pStyle w:val="Textodenotaderodap"/>
        <w:jc w:val="both"/>
      </w:pPr>
      <w:r>
        <w:rPr>
          <w:rStyle w:val="Refdenotaderodap"/>
        </w:rPr>
        <w:footnoteRef/>
      </w:r>
      <w:r>
        <w:t xml:space="preserve"> Duas empresas são consideradas relacionadas se: </w:t>
      </w:r>
      <w:r w:rsidRPr="00335607">
        <w:t>uma delas ocupa cargo de responsabilidade ou de direção em empresa da outra;  se forem legalmente reconhecidas como associados em negócios;  forem empregador e empregado; qualquer pessoa, direta ou indiretamente, possuir, controlar ou detiver cinco por cento ou mais das ações ou títulos emitidos com direito a voto de ambas; se uma delas, direta ou indiretamente, controlar a outra, inclusive por intermédio de acordo de acionistas; se forem  ambas, direta ou indiretamente, controladas por uma terceira pessoa; se juntas controlarem direta ou indiretamente uma terceira pessoa; ou se forem membros da mesma família; ou ainda se houver relação de dependência econômica, financeira ou tecnológica com clientes, fornecedores ou financiadores.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DE9C" w14:textId="77777777" w:rsidR="00224770" w:rsidRDefault="00224770">
    <w:pPr>
      <w:pStyle w:val="Cabealho"/>
    </w:pPr>
    <w:r>
      <w:t xml:space="preserve">130429 </w:t>
    </w:r>
    <w:proofErr w:type="spellStart"/>
    <w:r>
      <w:t>Quests</w:t>
    </w:r>
    <w:proofErr w:type="spellEnd"/>
    <w:r>
      <w:t xml:space="preserve"> </w:t>
    </w:r>
    <w:proofErr w:type="spellStart"/>
    <w:r>
      <w:t>subs</w:t>
    </w:r>
    <w:proofErr w:type="spellEnd"/>
    <w:r>
      <w:t xml:space="preserve"> </w:t>
    </w:r>
    <w:proofErr w:type="spellStart"/>
    <w:r>
      <w:t>export</w:t>
    </w:r>
    <w:proofErr w:type="spellEnd"/>
    <w:r>
      <w:t xml:space="preserve"> PP Índia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5753"/>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1F3074D"/>
    <w:multiLevelType w:val="hybridMultilevel"/>
    <w:tmpl w:val="6CBA77D4"/>
    <w:lvl w:ilvl="0" w:tplc="0416000F">
      <w:start w:val="1"/>
      <w:numFmt w:val="decimal"/>
      <w:lvlText w:val="%1."/>
      <w:lvlJc w:val="left"/>
      <w:pPr>
        <w:ind w:left="720" w:hanging="360"/>
      </w:pPr>
    </w:lvl>
    <w:lvl w:ilvl="1" w:tplc="79A08B7E">
      <w:start w:val="1"/>
      <w:numFmt w:val="lowerLetter"/>
      <w:lvlText w:val="%2)"/>
      <w:lvlJc w:val="left"/>
      <w:pPr>
        <w:ind w:left="1770" w:hanging="69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B00E3B"/>
    <w:multiLevelType w:val="multilevel"/>
    <w:tmpl w:val="D74645B6"/>
    <w:lvl w:ilvl="0">
      <w:start w:val="1"/>
      <w:numFmt w:val="decimal"/>
      <w:lvlText w:val="%1."/>
      <w:lvlJc w:val="left"/>
      <w:pPr>
        <w:tabs>
          <w:tab w:val="num" w:pos="1131"/>
        </w:tabs>
        <w:ind w:left="1131" w:hanging="705"/>
      </w:pPr>
      <w:rPr>
        <w:rFonts w:ascii="Times New Roman" w:hAnsi="Times New Roman" w:cs="Times New Roman" w:hint="default"/>
        <w:b w:val="0"/>
        <w:color w:val="auto"/>
        <w:sz w:val="24"/>
        <w:szCs w:val="18"/>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5277C1"/>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16AA36AB"/>
    <w:multiLevelType w:val="hybridMultilevel"/>
    <w:tmpl w:val="D2BAE7D8"/>
    <w:lvl w:ilvl="0" w:tplc="0409000F">
      <w:start w:val="1"/>
      <w:numFmt w:val="decimal"/>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7B40FE"/>
    <w:multiLevelType w:val="hybridMultilevel"/>
    <w:tmpl w:val="373C8B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E654B81"/>
    <w:multiLevelType w:val="hybridMultilevel"/>
    <w:tmpl w:val="47586700"/>
    <w:lvl w:ilvl="0" w:tplc="0809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EA1408C"/>
    <w:multiLevelType w:val="hybridMultilevel"/>
    <w:tmpl w:val="31863F48"/>
    <w:lvl w:ilvl="0" w:tplc="4DE605A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89D4D6D"/>
    <w:multiLevelType w:val="hybridMultilevel"/>
    <w:tmpl w:val="2D36C2B8"/>
    <w:lvl w:ilvl="0" w:tplc="6CE4CBDC">
      <w:start w:val="2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9" w15:restartNumberingAfterBreak="0">
    <w:nsid w:val="2A0F3FB8"/>
    <w:multiLevelType w:val="multilevel"/>
    <w:tmpl w:val="278CA844"/>
    <w:lvl w:ilvl="0">
      <w:start w:val="1"/>
      <w:numFmt w:val="decimal"/>
      <w:lvlText w:val="%1."/>
      <w:lvlJc w:val="left"/>
      <w:pPr>
        <w:ind w:left="720" w:hanging="360"/>
      </w:pPr>
      <w:rPr>
        <w:b w:val="0"/>
        <w:bCs/>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2AFE16F8"/>
    <w:multiLevelType w:val="hybridMultilevel"/>
    <w:tmpl w:val="07E07504"/>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2EE67457"/>
    <w:multiLevelType w:val="hybridMultilevel"/>
    <w:tmpl w:val="4CD04B4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2FE23495"/>
    <w:multiLevelType w:val="hybridMultilevel"/>
    <w:tmpl w:val="4A3C5996"/>
    <w:lvl w:ilvl="0" w:tplc="7A8CB66E">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0D75BA9"/>
    <w:multiLevelType w:val="hybridMultilevel"/>
    <w:tmpl w:val="63A4ED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5E258D9"/>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37630E1C"/>
    <w:multiLevelType w:val="hybridMultilevel"/>
    <w:tmpl w:val="548E3AA2"/>
    <w:lvl w:ilvl="0" w:tplc="B706F1EA">
      <w:start w:val="1"/>
      <w:numFmt w:val="lowerLetter"/>
      <w:lvlText w:val="%1."/>
      <w:lvlJc w:val="left"/>
      <w:pPr>
        <w:tabs>
          <w:tab w:val="num" w:pos="1065"/>
        </w:tabs>
        <w:ind w:left="1065" w:hanging="705"/>
      </w:pPr>
      <w:rPr>
        <w:rFonts w:hint="default"/>
        <w:b/>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39AF2729"/>
    <w:multiLevelType w:val="hybridMultilevel"/>
    <w:tmpl w:val="315CE3C0"/>
    <w:lvl w:ilvl="0" w:tplc="2BA0FFB4">
      <w:start w:val="5"/>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E7670"/>
    <w:multiLevelType w:val="multilevel"/>
    <w:tmpl w:val="CADA8594"/>
    <w:lvl w:ilvl="0">
      <w:start w:val="1"/>
      <w:numFmt w:val="decimal"/>
      <w:lvlText w:val="%1."/>
      <w:lvlJc w:val="left"/>
      <w:pPr>
        <w:ind w:left="720" w:hanging="360"/>
      </w:pPr>
      <w:rPr>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8" w15:restartNumberingAfterBreak="0">
    <w:nsid w:val="3D594AE4"/>
    <w:multiLevelType w:val="hybridMultilevel"/>
    <w:tmpl w:val="BBB0F070"/>
    <w:lvl w:ilvl="0" w:tplc="04160017">
      <w:start w:val="1"/>
      <w:numFmt w:val="lowerLetter"/>
      <w:lvlText w:val="%1)"/>
      <w:lvlJc w:val="left"/>
      <w:pPr>
        <w:ind w:left="720" w:hanging="360"/>
      </w:pPr>
    </w:lvl>
    <w:lvl w:ilvl="1" w:tplc="79A08B7E">
      <w:start w:val="1"/>
      <w:numFmt w:val="lowerLetter"/>
      <w:lvlText w:val="%2)"/>
      <w:lvlJc w:val="left"/>
      <w:pPr>
        <w:ind w:left="1770" w:hanging="69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DB17DDE"/>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E0F1401"/>
    <w:multiLevelType w:val="hybridMultilevel"/>
    <w:tmpl w:val="8B608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25F65CE"/>
    <w:multiLevelType w:val="hybridMultilevel"/>
    <w:tmpl w:val="8F009EC0"/>
    <w:lvl w:ilvl="0" w:tplc="04090017">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3A437F0"/>
    <w:multiLevelType w:val="hybridMultilevel"/>
    <w:tmpl w:val="9B324FC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446E7D67"/>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451F06FE"/>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lvl>
    <w:lvl w:ilvl="1" w:tplc="04160019">
      <w:start w:val="1"/>
      <w:numFmt w:val="lowerLetter"/>
      <w:lvlText w:val="%2."/>
      <w:lvlJc w:val="left"/>
      <w:pPr>
        <w:tabs>
          <w:tab w:val="num" w:pos="1066"/>
        </w:tabs>
        <w:ind w:left="1066" w:hanging="360"/>
      </w:pPr>
    </w:lvl>
    <w:lvl w:ilvl="2" w:tplc="0416001B">
      <w:start w:val="1"/>
      <w:numFmt w:val="lowerRoman"/>
      <w:lvlText w:val="%3."/>
      <w:lvlJc w:val="right"/>
      <w:pPr>
        <w:tabs>
          <w:tab w:val="num" w:pos="1786"/>
        </w:tabs>
        <w:ind w:left="1786" w:hanging="180"/>
      </w:pPr>
    </w:lvl>
    <w:lvl w:ilvl="3" w:tplc="0416000F">
      <w:start w:val="1"/>
      <w:numFmt w:val="decimal"/>
      <w:lvlText w:val="%4."/>
      <w:lvlJc w:val="left"/>
      <w:pPr>
        <w:tabs>
          <w:tab w:val="num" w:pos="2506"/>
        </w:tabs>
        <w:ind w:left="2506" w:hanging="360"/>
      </w:pPr>
    </w:lvl>
    <w:lvl w:ilvl="4" w:tplc="04160019">
      <w:start w:val="1"/>
      <w:numFmt w:val="lowerLetter"/>
      <w:lvlText w:val="%5."/>
      <w:lvlJc w:val="left"/>
      <w:pPr>
        <w:tabs>
          <w:tab w:val="num" w:pos="3226"/>
        </w:tabs>
        <w:ind w:left="3226" w:hanging="360"/>
      </w:pPr>
    </w:lvl>
    <w:lvl w:ilvl="5" w:tplc="0416001B">
      <w:start w:val="1"/>
      <w:numFmt w:val="lowerRoman"/>
      <w:lvlText w:val="%6."/>
      <w:lvlJc w:val="right"/>
      <w:pPr>
        <w:tabs>
          <w:tab w:val="num" w:pos="3946"/>
        </w:tabs>
        <w:ind w:left="3946" w:hanging="180"/>
      </w:pPr>
    </w:lvl>
    <w:lvl w:ilvl="6" w:tplc="0416000F">
      <w:start w:val="1"/>
      <w:numFmt w:val="decimal"/>
      <w:lvlText w:val="%7."/>
      <w:lvlJc w:val="left"/>
      <w:pPr>
        <w:tabs>
          <w:tab w:val="num" w:pos="4666"/>
        </w:tabs>
        <w:ind w:left="4666" w:hanging="360"/>
      </w:pPr>
    </w:lvl>
    <w:lvl w:ilvl="7" w:tplc="04160019">
      <w:start w:val="1"/>
      <w:numFmt w:val="lowerLetter"/>
      <w:lvlText w:val="%8."/>
      <w:lvlJc w:val="left"/>
      <w:pPr>
        <w:tabs>
          <w:tab w:val="num" w:pos="5386"/>
        </w:tabs>
        <w:ind w:left="5386" w:hanging="360"/>
      </w:pPr>
    </w:lvl>
    <w:lvl w:ilvl="8" w:tplc="0416001B">
      <w:start w:val="1"/>
      <w:numFmt w:val="lowerRoman"/>
      <w:lvlText w:val="%9."/>
      <w:lvlJc w:val="right"/>
      <w:pPr>
        <w:tabs>
          <w:tab w:val="num" w:pos="6106"/>
        </w:tabs>
        <w:ind w:left="6106" w:hanging="180"/>
      </w:pPr>
    </w:lvl>
  </w:abstractNum>
  <w:abstractNum w:abstractNumId="26" w15:restartNumberingAfterBreak="0">
    <w:nsid w:val="4E817D93"/>
    <w:multiLevelType w:val="hybridMultilevel"/>
    <w:tmpl w:val="FE444184"/>
    <w:lvl w:ilvl="0" w:tplc="FFFFFFFF">
      <w:start w:val="1"/>
      <w:numFmt w:val="lowerLetter"/>
      <w:lvlText w:val="%1."/>
      <w:lvlJc w:val="left"/>
      <w:pPr>
        <w:tabs>
          <w:tab w:val="num" w:pos="1065"/>
        </w:tabs>
        <w:ind w:left="1065" w:hanging="705"/>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7A4E95"/>
    <w:multiLevelType w:val="hybridMultilevel"/>
    <w:tmpl w:val="CAC68E26"/>
    <w:lvl w:ilvl="0" w:tplc="E42035B4">
      <w:start w:val="1"/>
      <w:numFmt w:val="upperRoman"/>
      <w:lvlText w:val="%1."/>
      <w:lvlJc w:val="center"/>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3BE57D8"/>
    <w:multiLevelType w:val="hybridMultilevel"/>
    <w:tmpl w:val="D87E0066"/>
    <w:lvl w:ilvl="0" w:tplc="0416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3E828E0"/>
    <w:multiLevelType w:val="hybridMultilevel"/>
    <w:tmpl w:val="1B9CAF5A"/>
    <w:lvl w:ilvl="0" w:tplc="2F009FE8">
      <w:start w:val="5"/>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8B0A10"/>
    <w:multiLevelType w:val="hybridMultilevel"/>
    <w:tmpl w:val="03FE8414"/>
    <w:lvl w:ilvl="0" w:tplc="6042373C">
      <w:start w:val="1"/>
      <w:numFmt w:val="decimal"/>
      <w:lvlText w:val="%1."/>
      <w:lvlJc w:val="left"/>
      <w:pPr>
        <w:ind w:left="720" w:hanging="360"/>
      </w:pPr>
      <w:rPr>
        <w:rFonts w:ascii="Times New Roman" w:hAnsi="Times New Roman" w:cs="Times New Roman" w:hint="default"/>
        <w:strike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1" w15:restartNumberingAfterBreak="0">
    <w:nsid w:val="56B05CBF"/>
    <w:multiLevelType w:val="multilevel"/>
    <w:tmpl w:val="C6B23932"/>
    <w:lvl w:ilvl="0">
      <w:start w:val="1"/>
      <w:numFmt w:val="bullet"/>
      <w:lvlText w:val=""/>
      <w:lvlJc w:val="left"/>
      <w:pPr>
        <w:tabs>
          <w:tab w:val="num" w:pos="720"/>
        </w:tabs>
        <w:ind w:left="720" w:hanging="360"/>
      </w:pPr>
      <w:rPr>
        <w:rFonts w:ascii="Symbol" w:hAnsi="Symbol" w:hint="default"/>
      </w:rPr>
    </w:lvl>
    <w:lvl w:ilvl="1">
      <w:start w:val="3"/>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lowerLetter"/>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58B85025"/>
    <w:multiLevelType w:val="hybridMultilevel"/>
    <w:tmpl w:val="1F2AD204"/>
    <w:lvl w:ilvl="0" w:tplc="9BA8F290">
      <w:start w:val="5"/>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B76C2C"/>
    <w:multiLevelType w:val="hybridMultilevel"/>
    <w:tmpl w:val="49CA2844"/>
    <w:lvl w:ilvl="0" w:tplc="2AF43D4E">
      <w:start w:val="1"/>
      <w:numFmt w:val="upperRoman"/>
      <w:lvlText w:val="%1."/>
      <w:lvlJc w:val="center"/>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C8A683D"/>
    <w:multiLevelType w:val="hybridMultilevel"/>
    <w:tmpl w:val="DE68CC06"/>
    <w:lvl w:ilvl="0" w:tplc="58E2636E">
      <w:start w:val="1"/>
      <w:numFmt w:val="decimal"/>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E651726"/>
    <w:multiLevelType w:val="hybridMultilevel"/>
    <w:tmpl w:val="36B2AED6"/>
    <w:lvl w:ilvl="0" w:tplc="4B5A2260">
      <w:start w:val="5"/>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5E66D8"/>
    <w:multiLevelType w:val="hybridMultilevel"/>
    <w:tmpl w:val="8B608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2AE7AE4"/>
    <w:multiLevelType w:val="hybridMultilevel"/>
    <w:tmpl w:val="89980A1A"/>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15:restartNumberingAfterBreak="0">
    <w:nsid w:val="647C4457"/>
    <w:multiLevelType w:val="hybridMultilevel"/>
    <w:tmpl w:val="D3D8917E"/>
    <w:lvl w:ilvl="0" w:tplc="FFFFFFFF">
      <w:start w:val="1"/>
      <w:numFmt w:val="lowerLetter"/>
      <w:lvlText w:val="%1."/>
      <w:lvlJc w:val="left"/>
      <w:pPr>
        <w:tabs>
          <w:tab w:val="num" w:pos="1065"/>
        </w:tabs>
        <w:ind w:left="1065" w:hanging="705"/>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DE82827"/>
    <w:multiLevelType w:val="hybridMultilevel"/>
    <w:tmpl w:val="FE444184"/>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15:restartNumberingAfterBreak="0">
    <w:nsid w:val="74C87DAE"/>
    <w:multiLevelType w:val="hybridMultilevel"/>
    <w:tmpl w:val="949EF0B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8791B59"/>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15:restartNumberingAfterBreak="0">
    <w:nsid w:val="79091D36"/>
    <w:multiLevelType w:val="hybridMultilevel"/>
    <w:tmpl w:val="9578AEB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15:restartNumberingAfterBreak="0">
    <w:nsid w:val="7A1C4AAA"/>
    <w:multiLevelType w:val="hybridMultilevel"/>
    <w:tmpl w:val="53C05E0C"/>
    <w:lvl w:ilvl="0" w:tplc="0416000F">
      <w:start w:val="1"/>
      <w:numFmt w:val="decimal"/>
      <w:lvlText w:val="%1."/>
      <w:lvlJc w:val="left"/>
      <w:pPr>
        <w:ind w:left="3905"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4" w15:restartNumberingAfterBreak="0">
    <w:nsid w:val="7D6842BD"/>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28"/>
  </w:num>
  <w:num w:numId="4">
    <w:abstractNumId w:val="31"/>
  </w:num>
  <w:num w:numId="5">
    <w:abstractNumId w:val="21"/>
  </w:num>
  <w:num w:numId="6">
    <w:abstractNumId w:val="15"/>
  </w:num>
  <w:num w:numId="7">
    <w:abstractNumId w:val="12"/>
  </w:num>
  <w:num w:numId="8">
    <w:abstractNumId w:val="7"/>
  </w:num>
  <w:num w:numId="9">
    <w:abstractNumId w:val="8"/>
  </w:num>
  <w:num w:numId="10">
    <w:abstractNumId w:val="3"/>
  </w:num>
  <w:num w:numId="11">
    <w:abstractNumId w:val="23"/>
  </w:num>
  <w:num w:numId="12">
    <w:abstractNumId w:val="19"/>
  </w:num>
  <w:num w:numId="13">
    <w:abstractNumId w:val="0"/>
  </w:num>
  <w:num w:numId="14">
    <w:abstractNumId w:val="14"/>
  </w:num>
  <w:num w:numId="15">
    <w:abstractNumId w:val="13"/>
  </w:num>
  <w:num w:numId="16">
    <w:abstractNumId w:val="17"/>
  </w:num>
  <w:num w:numId="17">
    <w:abstractNumId w:val="33"/>
  </w:num>
  <w:num w:numId="18">
    <w:abstractNumId w:val="27"/>
  </w:num>
  <w:num w:numId="19">
    <w:abstractNumId w:val="9"/>
  </w:num>
  <w:num w:numId="20">
    <w:abstractNumId w:val="24"/>
  </w:num>
  <w:num w:numId="21">
    <w:abstractNumId w:val="41"/>
  </w:num>
  <w:num w:numId="22">
    <w:abstractNumId w:val="5"/>
  </w:num>
  <w:num w:numId="23">
    <w:abstractNumId w:val="1"/>
  </w:num>
  <w:num w:numId="24">
    <w:abstractNumId w:val="36"/>
  </w:num>
  <w:num w:numId="25">
    <w:abstractNumId w:val="20"/>
  </w:num>
  <w:num w:numId="26">
    <w:abstractNumId w:val="18"/>
  </w:num>
  <w:num w:numId="27">
    <w:abstractNumId w:val="44"/>
  </w:num>
  <w:num w:numId="28">
    <w:abstractNumId w:val="10"/>
  </w:num>
  <w:num w:numId="29">
    <w:abstractNumId w:val="40"/>
  </w:num>
  <w:num w:numId="30">
    <w:abstractNumId w:val="37"/>
  </w:num>
  <w:num w:numId="31">
    <w:abstractNumId w:val="42"/>
  </w:num>
  <w:num w:numId="32">
    <w:abstractNumId w:val="22"/>
  </w:num>
  <w:num w:numId="33">
    <w:abstractNumId w:val="11"/>
  </w:num>
  <w:num w:numId="34">
    <w:abstractNumId w:val="39"/>
  </w:num>
  <w:num w:numId="35">
    <w:abstractNumId w:val="2"/>
  </w:num>
  <w:num w:numId="3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3"/>
  </w:num>
  <w:num w:numId="39">
    <w:abstractNumId w:val="30"/>
  </w:num>
  <w:num w:numId="40">
    <w:abstractNumId w:val="6"/>
  </w:num>
  <w:num w:numId="41">
    <w:abstractNumId w:val="38"/>
  </w:num>
  <w:num w:numId="42">
    <w:abstractNumId w:val="32"/>
  </w:num>
  <w:num w:numId="43">
    <w:abstractNumId w:val="16"/>
  </w:num>
  <w:num w:numId="44">
    <w:abstractNumId w:val="35"/>
  </w:num>
  <w:num w:numId="45">
    <w:abstractNumId w:val="29"/>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65D"/>
    <w:rsid w:val="000009A2"/>
    <w:rsid w:val="000025E1"/>
    <w:rsid w:val="00004A45"/>
    <w:rsid w:val="00005614"/>
    <w:rsid w:val="000061C0"/>
    <w:rsid w:val="0001158D"/>
    <w:rsid w:val="00012373"/>
    <w:rsid w:val="000148FB"/>
    <w:rsid w:val="00023D08"/>
    <w:rsid w:val="000316E9"/>
    <w:rsid w:val="0003301C"/>
    <w:rsid w:val="00034C83"/>
    <w:rsid w:val="00047894"/>
    <w:rsid w:val="00052304"/>
    <w:rsid w:val="00054655"/>
    <w:rsid w:val="00055EEB"/>
    <w:rsid w:val="0006179F"/>
    <w:rsid w:val="00065E68"/>
    <w:rsid w:val="00066EA8"/>
    <w:rsid w:val="00067A17"/>
    <w:rsid w:val="00072DF6"/>
    <w:rsid w:val="00073B90"/>
    <w:rsid w:val="00074919"/>
    <w:rsid w:val="00075E81"/>
    <w:rsid w:val="000760BA"/>
    <w:rsid w:val="00077AD1"/>
    <w:rsid w:val="000931F2"/>
    <w:rsid w:val="000947F9"/>
    <w:rsid w:val="000B2233"/>
    <w:rsid w:val="000B5E76"/>
    <w:rsid w:val="000C3C75"/>
    <w:rsid w:val="000C74DB"/>
    <w:rsid w:val="000C751A"/>
    <w:rsid w:val="000D14D1"/>
    <w:rsid w:val="000D34D3"/>
    <w:rsid w:val="000D4015"/>
    <w:rsid w:val="000E318A"/>
    <w:rsid w:val="000F0336"/>
    <w:rsid w:val="000F7BA7"/>
    <w:rsid w:val="00105A5F"/>
    <w:rsid w:val="00111259"/>
    <w:rsid w:val="001157B4"/>
    <w:rsid w:val="001161F3"/>
    <w:rsid w:val="001169B5"/>
    <w:rsid w:val="00122975"/>
    <w:rsid w:val="00123B50"/>
    <w:rsid w:val="001251DF"/>
    <w:rsid w:val="0012588D"/>
    <w:rsid w:val="001307CB"/>
    <w:rsid w:val="00135579"/>
    <w:rsid w:val="0013669E"/>
    <w:rsid w:val="00144253"/>
    <w:rsid w:val="00156075"/>
    <w:rsid w:val="001671F8"/>
    <w:rsid w:val="001750BE"/>
    <w:rsid w:val="00181627"/>
    <w:rsid w:val="00184F72"/>
    <w:rsid w:val="001A2B5F"/>
    <w:rsid w:val="001A31CF"/>
    <w:rsid w:val="001A54D3"/>
    <w:rsid w:val="001B2395"/>
    <w:rsid w:val="001B6149"/>
    <w:rsid w:val="001D1FB8"/>
    <w:rsid w:val="001D456D"/>
    <w:rsid w:val="001E0D45"/>
    <w:rsid w:val="001E202A"/>
    <w:rsid w:val="001E2CFB"/>
    <w:rsid w:val="001E2F7B"/>
    <w:rsid w:val="001E6765"/>
    <w:rsid w:val="001F2493"/>
    <w:rsid w:val="001F7C14"/>
    <w:rsid w:val="00200F27"/>
    <w:rsid w:val="002147E0"/>
    <w:rsid w:val="002149B3"/>
    <w:rsid w:val="002162B3"/>
    <w:rsid w:val="0021659A"/>
    <w:rsid w:val="00224770"/>
    <w:rsid w:val="00225E99"/>
    <w:rsid w:val="00233288"/>
    <w:rsid w:val="0023476E"/>
    <w:rsid w:val="0024703A"/>
    <w:rsid w:val="00250545"/>
    <w:rsid w:val="0025131A"/>
    <w:rsid w:val="00254779"/>
    <w:rsid w:val="002568FF"/>
    <w:rsid w:val="002613B1"/>
    <w:rsid w:val="00262B77"/>
    <w:rsid w:val="00263B7C"/>
    <w:rsid w:val="00267CD1"/>
    <w:rsid w:val="00271215"/>
    <w:rsid w:val="0027385E"/>
    <w:rsid w:val="00274275"/>
    <w:rsid w:val="00285FDD"/>
    <w:rsid w:val="00286708"/>
    <w:rsid w:val="00293C4B"/>
    <w:rsid w:val="00295D0D"/>
    <w:rsid w:val="002A11E7"/>
    <w:rsid w:val="002B18F7"/>
    <w:rsid w:val="002B700A"/>
    <w:rsid w:val="002C27BB"/>
    <w:rsid w:val="002C4A09"/>
    <w:rsid w:val="002C50C9"/>
    <w:rsid w:val="002D47AA"/>
    <w:rsid w:val="002E0315"/>
    <w:rsid w:val="002E06C9"/>
    <w:rsid w:val="002F3096"/>
    <w:rsid w:val="002F4AC7"/>
    <w:rsid w:val="002F6753"/>
    <w:rsid w:val="00300110"/>
    <w:rsid w:val="003065F7"/>
    <w:rsid w:val="003107BF"/>
    <w:rsid w:val="003208EB"/>
    <w:rsid w:val="00321019"/>
    <w:rsid w:val="00321EAD"/>
    <w:rsid w:val="003231A3"/>
    <w:rsid w:val="00337049"/>
    <w:rsid w:val="00354A99"/>
    <w:rsid w:val="003559D2"/>
    <w:rsid w:val="003672D8"/>
    <w:rsid w:val="00372713"/>
    <w:rsid w:val="0037715A"/>
    <w:rsid w:val="00377C3E"/>
    <w:rsid w:val="003976E5"/>
    <w:rsid w:val="003977D8"/>
    <w:rsid w:val="003A1AEE"/>
    <w:rsid w:val="003A1D2D"/>
    <w:rsid w:val="003A1F7B"/>
    <w:rsid w:val="003B0504"/>
    <w:rsid w:val="003B22D7"/>
    <w:rsid w:val="003B365D"/>
    <w:rsid w:val="003B52F1"/>
    <w:rsid w:val="003C005A"/>
    <w:rsid w:val="003E3457"/>
    <w:rsid w:val="003E463B"/>
    <w:rsid w:val="003E48F2"/>
    <w:rsid w:val="003E5135"/>
    <w:rsid w:val="003F2796"/>
    <w:rsid w:val="00407A14"/>
    <w:rsid w:val="0041470F"/>
    <w:rsid w:val="00417C46"/>
    <w:rsid w:val="0042506B"/>
    <w:rsid w:val="00425808"/>
    <w:rsid w:val="00445ADF"/>
    <w:rsid w:val="00446509"/>
    <w:rsid w:val="0045148E"/>
    <w:rsid w:val="00460B00"/>
    <w:rsid w:val="00461FD8"/>
    <w:rsid w:val="00472F5B"/>
    <w:rsid w:val="004747BA"/>
    <w:rsid w:val="00476E08"/>
    <w:rsid w:val="00486E65"/>
    <w:rsid w:val="00487F27"/>
    <w:rsid w:val="00491499"/>
    <w:rsid w:val="00493A77"/>
    <w:rsid w:val="004A028A"/>
    <w:rsid w:val="004A2BA1"/>
    <w:rsid w:val="004B23A6"/>
    <w:rsid w:val="004B2728"/>
    <w:rsid w:val="004B7A21"/>
    <w:rsid w:val="004C427E"/>
    <w:rsid w:val="004C5D9B"/>
    <w:rsid w:val="004D0A7D"/>
    <w:rsid w:val="004D10C2"/>
    <w:rsid w:val="004D1B8C"/>
    <w:rsid w:val="004D2FFD"/>
    <w:rsid w:val="004D5BC2"/>
    <w:rsid w:val="004D7FB8"/>
    <w:rsid w:val="004F4B40"/>
    <w:rsid w:val="004F5CE0"/>
    <w:rsid w:val="005031D8"/>
    <w:rsid w:val="00514B19"/>
    <w:rsid w:val="005308FB"/>
    <w:rsid w:val="005404E2"/>
    <w:rsid w:val="00550766"/>
    <w:rsid w:val="00552775"/>
    <w:rsid w:val="005569F1"/>
    <w:rsid w:val="0056726B"/>
    <w:rsid w:val="00567A9A"/>
    <w:rsid w:val="005733ED"/>
    <w:rsid w:val="005738B8"/>
    <w:rsid w:val="00580173"/>
    <w:rsid w:val="005950F9"/>
    <w:rsid w:val="005955E5"/>
    <w:rsid w:val="005A0BD0"/>
    <w:rsid w:val="005A5299"/>
    <w:rsid w:val="005B1088"/>
    <w:rsid w:val="005B1A15"/>
    <w:rsid w:val="005B6C1E"/>
    <w:rsid w:val="005B70BB"/>
    <w:rsid w:val="005C0DDD"/>
    <w:rsid w:val="005C53F1"/>
    <w:rsid w:val="005D2866"/>
    <w:rsid w:val="005E0816"/>
    <w:rsid w:val="005E1C93"/>
    <w:rsid w:val="005E2E1A"/>
    <w:rsid w:val="005F14B6"/>
    <w:rsid w:val="00602D60"/>
    <w:rsid w:val="006051C2"/>
    <w:rsid w:val="00605D79"/>
    <w:rsid w:val="00605E6F"/>
    <w:rsid w:val="00606E1A"/>
    <w:rsid w:val="006120D7"/>
    <w:rsid w:val="00612801"/>
    <w:rsid w:val="00623859"/>
    <w:rsid w:val="00624BC6"/>
    <w:rsid w:val="006273E3"/>
    <w:rsid w:val="00630100"/>
    <w:rsid w:val="00640666"/>
    <w:rsid w:val="00640ADB"/>
    <w:rsid w:val="006422ED"/>
    <w:rsid w:val="00642796"/>
    <w:rsid w:val="00643BC8"/>
    <w:rsid w:val="00645DCA"/>
    <w:rsid w:val="0065082B"/>
    <w:rsid w:val="00651FC9"/>
    <w:rsid w:val="00653186"/>
    <w:rsid w:val="00655A33"/>
    <w:rsid w:val="006635C9"/>
    <w:rsid w:val="006637D3"/>
    <w:rsid w:val="006649BB"/>
    <w:rsid w:val="00671986"/>
    <w:rsid w:val="00671E21"/>
    <w:rsid w:val="006764F7"/>
    <w:rsid w:val="00680ECB"/>
    <w:rsid w:val="00682E47"/>
    <w:rsid w:val="00683FE3"/>
    <w:rsid w:val="00687468"/>
    <w:rsid w:val="00690123"/>
    <w:rsid w:val="00693E3E"/>
    <w:rsid w:val="006A3028"/>
    <w:rsid w:val="006A5554"/>
    <w:rsid w:val="006B04C5"/>
    <w:rsid w:val="006B1C4F"/>
    <w:rsid w:val="006B2DA7"/>
    <w:rsid w:val="006B44FF"/>
    <w:rsid w:val="006B66AB"/>
    <w:rsid w:val="006C54EC"/>
    <w:rsid w:val="006D0887"/>
    <w:rsid w:val="006D5151"/>
    <w:rsid w:val="006E2E9F"/>
    <w:rsid w:val="006E45D9"/>
    <w:rsid w:val="006E4ACA"/>
    <w:rsid w:val="006E5AD3"/>
    <w:rsid w:val="006F237B"/>
    <w:rsid w:val="006F6A6C"/>
    <w:rsid w:val="006F6C14"/>
    <w:rsid w:val="006F6FA9"/>
    <w:rsid w:val="006F72DE"/>
    <w:rsid w:val="006F7627"/>
    <w:rsid w:val="00700BA5"/>
    <w:rsid w:val="00702261"/>
    <w:rsid w:val="0070415D"/>
    <w:rsid w:val="00711B2E"/>
    <w:rsid w:val="00712E4B"/>
    <w:rsid w:val="00715CC8"/>
    <w:rsid w:val="007202B1"/>
    <w:rsid w:val="00724606"/>
    <w:rsid w:val="0072461C"/>
    <w:rsid w:val="00730777"/>
    <w:rsid w:val="007373E6"/>
    <w:rsid w:val="00743C8B"/>
    <w:rsid w:val="00745220"/>
    <w:rsid w:val="0076417A"/>
    <w:rsid w:val="00764BDF"/>
    <w:rsid w:val="00777882"/>
    <w:rsid w:val="007808D6"/>
    <w:rsid w:val="007837D5"/>
    <w:rsid w:val="007876D4"/>
    <w:rsid w:val="00787868"/>
    <w:rsid w:val="0079252A"/>
    <w:rsid w:val="00794C16"/>
    <w:rsid w:val="00795189"/>
    <w:rsid w:val="007A7524"/>
    <w:rsid w:val="007B1C6E"/>
    <w:rsid w:val="007B6FC7"/>
    <w:rsid w:val="007B7E71"/>
    <w:rsid w:val="007C0ADB"/>
    <w:rsid w:val="007C0F37"/>
    <w:rsid w:val="007C11DB"/>
    <w:rsid w:val="007C1451"/>
    <w:rsid w:val="007C26E2"/>
    <w:rsid w:val="007C6AE4"/>
    <w:rsid w:val="007D047C"/>
    <w:rsid w:val="007D27BD"/>
    <w:rsid w:val="007D2A74"/>
    <w:rsid w:val="007D587C"/>
    <w:rsid w:val="007D7823"/>
    <w:rsid w:val="007F3FCE"/>
    <w:rsid w:val="007F627D"/>
    <w:rsid w:val="008019EA"/>
    <w:rsid w:val="00802A27"/>
    <w:rsid w:val="00805ACA"/>
    <w:rsid w:val="008069B0"/>
    <w:rsid w:val="00806F5D"/>
    <w:rsid w:val="00807131"/>
    <w:rsid w:val="00807E06"/>
    <w:rsid w:val="00831AF7"/>
    <w:rsid w:val="00831D5D"/>
    <w:rsid w:val="00832E9A"/>
    <w:rsid w:val="00837AD6"/>
    <w:rsid w:val="00841CA1"/>
    <w:rsid w:val="00846F66"/>
    <w:rsid w:val="0085581C"/>
    <w:rsid w:val="0085672E"/>
    <w:rsid w:val="00871F2F"/>
    <w:rsid w:val="0087425A"/>
    <w:rsid w:val="00886465"/>
    <w:rsid w:val="00886AB9"/>
    <w:rsid w:val="00886F77"/>
    <w:rsid w:val="00887A23"/>
    <w:rsid w:val="0089150A"/>
    <w:rsid w:val="00892F49"/>
    <w:rsid w:val="00895935"/>
    <w:rsid w:val="008A2D94"/>
    <w:rsid w:val="008A7290"/>
    <w:rsid w:val="008B2BE2"/>
    <w:rsid w:val="008B6999"/>
    <w:rsid w:val="008B756C"/>
    <w:rsid w:val="008C23CA"/>
    <w:rsid w:val="008C364A"/>
    <w:rsid w:val="008C5282"/>
    <w:rsid w:val="008D1518"/>
    <w:rsid w:val="008D6BD4"/>
    <w:rsid w:val="008E1EC8"/>
    <w:rsid w:val="008E2002"/>
    <w:rsid w:val="008E5D27"/>
    <w:rsid w:val="008F1023"/>
    <w:rsid w:val="008F31A6"/>
    <w:rsid w:val="008F5408"/>
    <w:rsid w:val="008F7F1F"/>
    <w:rsid w:val="00906516"/>
    <w:rsid w:val="009161E4"/>
    <w:rsid w:val="00917579"/>
    <w:rsid w:val="009252A6"/>
    <w:rsid w:val="00926921"/>
    <w:rsid w:val="00927517"/>
    <w:rsid w:val="009371B7"/>
    <w:rsid w:val="00941767"/>
    <w:rsid w:val="009458A6"/>
    <w:rsid w:val="009515ED"/>
    <w:rsid w:val="009653C9"/>
    <w:rsid w:val="00973238"/>
    <w:rsid w:val="00975E4D"/>
    <w:rsid w:val="009873D6"/>
    <w:rsid w:val="0099011C"/>
    <w:rsid w:val="00993D01"/>
    <w:rsid w:val="009A45CA"/>
    <w:rsid w:val="009A5B94"/>
    <w:rsid w:val="009A5CCB"/>
    <w:rsid w:val="009A66CB"/>
    <w:rsid w:val="009D571D"/>
    <w:rsid w:val="009D76C4"/>
    <w:rsid w:val="009E4160"/>
    <w:rsid w:val="009F2128"/>
    <w:rsid w:val="00A038B7"/>
    <w:rsid w:val="00A046EC"/>
    <w:rsid w:val="00A0562F"/>
    <w:rsid w:val="00A07985"/>
    <w:rsid w:val="00A233B5"/>
    <w:rsid w:val="00A23E09"/>
    <w:rsid w:val="00A23EFD"/>
    <w:rsid w:val="00A3165B"/>
    <w:rsid w:val="00A328C0"/>
    <w:rsid w:val="00A41BE4"/>
    <w:rsid w:val="00A527F2"/>
    <w:rsid w:val="00A54887"/>
    <w:rsid w:val="00A64BE5"/>
    <w:rsid w:val="00A67421"/>
    <w:rsid w:val="00A678E2"/>
    <w:rsid w:val="00A70D11"/>
    <w:rsid w:val="00A82017"/>
    <w:rsid w:val="00A92594"/>
    <w:rsid w:val="00A94F2F"/>
    <w:rsid w:val="00A96074"/>
    <w:rsid w:val="00A96DFC"/>
    <w:rsid w:val="00AA20B6"/>
    <w:rsid w:val="00AA3433"/>
    <w:rsid w:val="00AA56EA"/>
    <w:rsid w:val="00AA651F"/>
    <w:rsid w:val="00AB01C4"/>
    <w:rsid w:val="00AB0C6E"/>
    <w:rsid w:val="00AB28FD"/>
    <w:rsid w:val="00AB34F8"/>
    <w:rsid w:val="00AB4763"/>
    <w:rsid w:val="00AB74CF"/>
    <w:rsid w:val="00AC67BF"/>
    <w:rsid w:val="00AD754B"/>
    <w:rsid w:val="00AE2B9B"/>
    <w:rsid w:val="00AE66F5"/>
    <w:rsid w:val="00AF0AA2"/>
    <w:rsid w:val="00AF1666"/>
    <w:rsid w:val="00AF185E"/>
    <w:rsid w:val="00AF3A2B"/>
    <w:rsid w:val="00B03DB2"/>
    <w:rsid w:val="00B12A63"/>
    <w:rsid w:val="00B27C09"/>
    <w:rsid w:val="00B37B68"/>
    <w:rsid w:val="00B43828"/>
    <w:rsid w:val="00B45EA3"/>
    <w:rsid w:val="00B5142F"/>
    <w:rsid w:val="00B52E54"/>
    <w:rsid w:val="00B53464"/>
    <w:rsid w:val="00B53DC5"/>
    <w:rsid w:val="00B55CF8"/>
    <w:rsid w:val="00B562C8"/>
    <w:rsid w:val="00B5745E"/>
    <w:rsid w:val="00B60BFD"/>
    <w:rsid w:val="00B63F69"/>
    <w:rsid w:val="00B67496"/>
    <w:rsid w:val="00B739A8"/>
    <w:rsid w:val="00B75122"/>
    <w:rsid w:val="00B77E3F"/>
    <w:rsid w:val="00B8009B"/>
    <w:rsid w:val="00B82FAB"/>
    <w:rsid w:val="00B83A24"/>
    <w:rsid w:val="00B93526"/>
    <w:rsid w:val="00B967B2"/>
    <w:rsid w:val="00BA4B46"/>
    <w:rsid w:val="00BA682D"/>
    <w:rsid w:val="00BB13EC"/>
    <w:rsid w:val="00BB2346"/>
    <w:rsid w:val="00BC0C01"/>
    <w:rsid w:val="00BC1C0B"/>
    <w:rsid w:val="00BD6AA2"/>
    <w:rsid w:val="00BE0CD0"/>
    <w:rsid w:val="00BE20FD"/>
    <w:rsid w:val="00BE2952"/>
    <w:rsid w:val="00BE556D"/>
    <w:rsid w:val="00BE5BFF"/>
    <w:rsid w:val="00BE753A"/>
    <w:rsid w:val="00BF04AE"/>
    <w:rsid w:val="00BF1B8D"/>
    <w:rsid w:val="00BF1CC5"/>
    <w:rsid w:val="00BF35BC"/>
    <w:rsid w:val="00C00A30"/>
    <w:rsid w:val="00C01138"/>
    <w:rsid w:val="00C03710"/>
    <w:rsid w:val="00C047E7"/>
    <w:rsid w:val="00C067CA"/>
    <w:rsid w:val="00C144D6"/>
    <w:rsid w:val="00C1650A"/>
    <w:rsid w:val="00C24DBA"/>
    <w:rsid w:val="00C31786"/>
    <w:rsid w:val="00C33E5A"/>
    <w:rsid w:val="00C45E6C"/>
    <w:rsid w:val="00C50477"/>
    <w:rsid w:val="00C50608"/>
    <w:rsid w:val="00C50AC1"/>
    <w:rsid w:val="00C5771B"/>
    <w:rsid w:val="00C615EB"/>
    <w:rsid w:val="00C61BD0"/>
    <w:rsid w:val="00C61EF7"/>
    <w:rsid w:val="00C62F20"/>
    <w:rsid w:val="00C638C7"/>
    <w:rsid w:val="00C6682A"/>
    <w:rsid w:val="00C800C6"/>
    <w:rsid w:val="00C807DC"/>
    <w:rsid w:val="00C9617E"/>
    <w:rsid w:val="00C96EF4"/>
    <w:rsid w:val="00CA40D3"/>
    <w:rsid w:val="00CA4E36"/>
    <w:rsid w:val="00CB7FB6"/>
    <w:rsid w:val="00CC1CBC"/>
    <w:rsid w:val="00CC3CC0"/>
    <w:rsid w:val="00CE2556"/>
    <w:rsid w:val="00CE2A91"/>
    <w:rsid w:val="00CE739C"/>
    <w:rsid w:val="00CF0ABE"/>
    <w:rsid w:val="00D00609"/>
    <w:rsid w:val="00D04B8C"/>
    <w:rsid w:val="00D05129"/>
    <w:rsid w:val="00D15284"/>
    <w:rsid w:val="00D17053"/>
    <w:rsid w:val="00D204C8"/>
    <w:rsid w:val="00D21B1B"/>
    <w:rsid w:val="00D22DE3"/>
    <w:rsid w:val="00D24F67"/>
    <w:rsid w:val="00D257A6"/>
    <w:rsid w:val="00D26287"/>
    <w:rsid w:val="00D330A5"/>
    <w:rsid w:val="00D42299"/>
    <w:rsid w:val="00D44CB9"/>
    <w:rsid w:val="00D456BD"/>
    <w:rsid w:val="00D45AEC"/>
    <w:rsid w:val="00D45B04"/>
    <w:rsid w:val="00D47BF4"/>
    <w:rsid w:val="00D57941"/>
    <w:rsid w:val="00D62D1B"/>
    <w:rsid w:val="00D66542"/>
    <w:rsid w:val="00D703A9"/>
    <w:rsid w:val="00D715D1"/>
    <w:rsid w:val="00D83CB3"/>
    <w:rsid w:val="00D91E26"/>
    <w:rsid w:val="00D9673A"/>
    <w:rsid w:val="00DA0B5F"/>
    <w:rsid w:val="00DA39B2"/>
    <w:rsid w:val="00DA6CE9"/>
    <w:rsid w:val="00DB5C62"/>
    <w:rsid w:val="00DC7912"/>
    <w:rsid w:val="00DC7D91"/>
    <w:rsid w:val="00DD39E4"/>
    <w:rsid w:val="00DD3A5F"/>
    <w:rsid w:val="00DD4A8B"/>
    <w:rsid w:val="00DD7C58"/>
    <w:rsid w:val="00DE2625"/>
    <w:rsid w:val="00DE5CBF"/>
    <w:rsid w:val="00DE6221"/>
    <w:rsid w:val="00DF2BC6"/>
    <w:rsid w:val="00E01C7C"/>
    <w:rsid w:val="00E063B5"/>
    <w:rsid w:val="00E1093C"/>
    <w:rsid w:val="00E27AD1"/>
    <w:rsid w:val="00E330CB"/>
    <w:rsid w:val="00E34045"/>
    <w:rsid w:val="00E37A21"/>
    <w:rsid w:val="00E40727"/>
    <w:rsid w:val="00E52EF6"/>
    <w:rsid w:val="00E55902"/>
    <w:rsid w:val="00E57BDA"/>
    <w:rsid w:val="00E60263"/>
    <w:rsid w:val="00E6211E"/>
    <w:rsid w:val="00E70D49"/>
    <w:rsid w:val="00E714AE"/>
    <w:rsid w:val="00E76981"/>
    <w:rsid w:val="00E77307"/>
    <w:rsid w:val="00E80B52"/>
    <w:rsid w:val="00E841F5"/>
    <w:rsid w:val="00E9380C"/>
    <w:rsid w:val="00EA0950"/>
    <w:rsid w:val="00EB47B0"/>
    <w:rsid w:val="00EB6878"/>
    <w:rsid w:val="00EB6A8F"/>
    <w:rsid w:val="00EC27F1"/>
    <w:rsid w:val="00EC6014"/>
    <w:rsid w:val="00ED227F"/>
    <w:rsid w:val="00ED5DEA"/>
    <w:rsid w:val="00EE227A"/>
    <w:rsid w:val="00EE49AF"/>
    <w:rsid w:val="00EE5E18"/>
    <w:rsid w:val="00EF04E1"/>
    <w:rsid w:val="00F05220"/>
    <w:rsid w:val="00F07DFF"/>
    <w:rsid w:val="00F16BFA"/>
    <w:rsid w:val="00F22383"/>
    <w:rsid w:val="00F23318"/>
    <w:rsid w:val="00F23876"/>
    <w:rsid w:val="00F32150"/>
    <w:rsid w:val="00F3243F"/>
    <w:rsid w:val="00F33024"/>
    <w:rsid w:val="00F35446"/>
    <w:rsid w:val="00F4281F"/>
    <w:rsid w:val="00F43156"/>
    <w:rsid w:val="00F45D34"/>
    <w:rsid w:val="00F47E0F"/>
    <w:rsid w:val="00F50C59"/>
    <w:rsid w:val="00F571AE"/>
    <w:rsid w:val="00F62E31"/>
    <w:rsid w:val="00F63025"/>
    <w:rsid w:val="00F652E1"/>
    <w:rsid w:val="00F6671C"/>
    <w:rsid w:val="00F667F3"/>
    <w:rsid w:val="00F66E6B"/>
    <w:rsid w:val="00F70485"/>
    <w:rsid w:val="00F73ADE"/>
    <w:rsid w:val="00F75D71"/>
    <w:rsid w:val="00F815A7"/>
    <w:rsid w:val="00F821CC"/>
    <w:rsid w:val="00F875F1"/>
    <w:rsid w:val="00F9641E"/>
    <w:rsid w:val="00F97539"/>
    <w:rsid w:val="00FA4D4F"/>
    <w:rsid w:val="00FA4F8B"/>
    <w:rsid w:val="00FA57EA"/>
    <w:rsid w:val="00FA729F"/>
    <w:rsid w:val="00FC32D3"/>
    <w:rsid w:val="00FC40D4"/>
    <w:rsid w:val="00FC4D4A"/>
    <w:rsid w:val="00FD3CD8"/>
    <w:rsid w:val="00FD780B"/>
    <w:rsid w:val="00FE2CE5"/>
    <w:rsid w:val="00FE4676"/>
    <w:rsid w:val="00FF1FD7"/>
    <w:rsid w:val="00FF5C68"/>
    <w:rsid w:val="00FF6895"/>
    <w:rsid w:val="4D890B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8CE98B6"/>
  <w15:docId w15:val="{5AD170B4-0812-4AB6-8E96-0696FC26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65D"/>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uiPriority w:val="9"/>
    <w:qFormat/>
    <w:rsid w:val="003B365D"/>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uiPriority w:val="9"/>
    <w:unhideWhenUsed/>
    <w:qFormat/>
    <w:rsid w:val="00D051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B365D"/>
    <w:rPr>
      <w:rFonts w:ascii="Arial" w:eastAsia="Times New Roman" w:hAnsi="Arial" w:cs="Times New Roman"/>
      <w:b/>
      <w:snapToGrid w:val="0"/>
      <w:sz w:val="24"/>
      <w:szCs w:val="20"/>
      <w:lang w:eastAsia="pt-BR"/>
    </w:rPr>
  </w:style>
  <w:style w:type="paragraph" w:styleId="Recuodecorpodetexto">
    <w:name w:val="Body Text Indent"/>
    <w:basedOn w:val="Normal"/>
    <w:link w:val="RecuodecorpodetextoChar"/>
    <w:rsid w:val="003B365D"/>
    <w:pPr>
      <w:ind w:left="12" w:firstLine="696"/>
      <w:jc w:val="both"/>
    </w:pPr>
    <w:rPr>
      <w:rFonts w:ascii="Arial" w:hAnsi="Arial"/>
    </w:rPr>
  </w:style>
  <w:style w:type="character" w:customStyle="1" w:styleId="RecuodecorpodetextoChar">
    <w:name w:val="Recuo de corpo de texto Char"/>
    <w:basedOn w:val="Fontepargpadro"/>
    <w:link w:val="Recuodecorpodetexto"/>
    <w:rsid w:val="003B365D"/>
    <w:rPr>
      <w:rFonts w:ascii="Arial" w:eastAsia="Times New Roman" w:hAnsi="Arial" w:cs="Times New Roman"/>
      <w:snapToGrid w:val="0"/>
      <w:sz w:val="20"/>
      <w:szCs w:val="20"/>
      <w:lang w:eastAsia="pt-BR"/>
    </w:rPr>
  </w:style>
  <w:style w:type="character" w:styleId="Hyperlink">
    <w:name w:val="Hyperlink"/>
    <w:uiPriority w:val="99"/>
    <w:rsid w:val="003B365D"/>
    <w:rPr>
      <w:color w:val="0000FF"/>
      <w:u w:val="single"/>
    </w:rPr>
  </w:style>
  <w:style w:type="paragraph" w:styleId="PargrafodaLista">
    <w:name w:val="List Paragraph"/>
    <w:aliases w:val="Recommendation,List Paragraph11,L,CV text,Table text,F5 List Paragraph,Dot pt,Medium Grid 1 - Accent 21,Numbered Paragraph,Bullet point,Colorful List - Accent 11,bullet point list,List Paragraph111,List Paragraph2,Fundamentacion"/>
    <w:basedOn w:val="Normal"/>
    <w:link w:val="PargrafodaListaChar"/>
    <w:qFormat/>
    <w:rsid w:val="003B365D"/>
    <w:pPr>
      <w:widowControl/>
      <w:ind w:left="720"/>
      <w:contextualSpacing/>
      <w:jc w:val="both"/>
    </w:pPr>
    <w:rPr>
      <w:rFonts w:ascii="Calibri" w:eastAsia="Calibri" w:hAnsi="Calibri"/>
      <w:snapToGrid/>
      <w:sz w:val="22"/>
      <w:szCs w:val="22"/>
      <w:lang w:eastAsia="en-US"/>
    </w:rPr>
  </w:style>
  <w:style w:type="paragraph" w:styleId="Textodebalo">
    <w:name w:val="Balloon Text"/>
    <w:basedOn w:val="Normal"/>
    <w:link w:val="TextodebaloChar"/>
    <w:uiPriority w:val="99"/>
    <w:semiHidden/>
    <w:unhideWhenUsed/>
    <w:rsid w:val="003B365D"/>
    <w:rPr>
      <w:rFonts w:ascii="Tahoma" w:hAnsi="Tahoma" w:cs="Tahoma"/>
      <w:sz w:val="16"/>
      <w:szCs w:val="16"/>
    </w:rPr>
  </w:style>
  <w:style w:type="character" w:customStyle="1" w:styleId="TextodebaloChar">
    <w:name w:val="Texto de balão Char"/>
    <w:basedOn w:val="Fontepargpadro"/>
    <w:link w:val="Textodebalo"/>
    <w:uiPriority w:val="99"/>
    <w:semiHidden/>
    <w:rsid w:val="003B365D"/>
    <w:rPr>
      <w:rFonts w:ascii="Tahoma" w:eastAsia="Times New Roman" w:hAnsi="Tahoma" w:cs="Tahoma"/>
      <w:snapToGrid w:val="0"/>
      <w:sz w:val="16"/>
      <w:szCs w:val="16"/>
      <w:lang w:eastAsia="pt-BR"/>
    </w:rPr>
  </w:style>
  <w:style w:type="character" w:styleId="Refdecomentrio">
    <w:name w:val="annotation reference"/>
    <w:basedOn w:val="Fontepargpadro"/>
    <w:uiPriority w:val="99"/>
    <w:semiHidden/>
    <w:unhideWhenUsed/>
    <w:rsid w:val="007B7E71"/>
    <w:rPr>
      <w:sz w:val="16"/>
      <w:szCs w:val="16"/>
    </w:rPr>
  </w:style>
  <w:style w:type="paragraph" w:styleId="Textodecomentrio">
    <w:name w:val="annotation text"/>
    <w:basedOn w:val="Normal"/>
    <w:link w:val="TextodecomentrioChar"/>
    <w:uiPriority w:val="99"/>
    <w:semiHidden/>
    <w:unhideWhenUsed/>
    <w:rsid w:val="007B7E71"/>
  </w:style>
  <w:style w:type="character" w:customStyle="1" w:styleId="TextodecomentrioChar">
    <w:name w:val="Texto de comentário Char"/>
    <w:basedOn w:val="Fontepargpadro"/>
    <w:link w:val="Textodecomentrio"/>
    <w:uiPriority w:val="99"/>
    <w:semiHidden/>
    <w:rsid w:val="007B7E71"/>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B7E71"/>
    <w:rPr>
      <w:b/>
      <w:bCs/>
    </w:rPr>
  </w:style>
  <w:style w:type="character" w:customStyle="1" w:styleId="AssuntodocomentrioChar">
    <w:name w:val="Assunto do comentário Char"/>
    <w:basedOn w:val="TextodecomentrioChar"/>
    <w:link w:val="Assuntodocomentrio"/>
    <w:uiPriority w:val="99"/>
    <w:semiHidden/>
    <w:rsid w:val="007B7E71"/>
    <w:rPr>
      <w:rFonts w:ascii="Times New Roman" w:eastAsia="Times New Roman" w:hAnsi="Times New Roman" w:cs="Times New Roman"/>
      <w:b/>
      <w:bCs/>
      <w:snapToGrid w:val="0"/>
      <w:sz w:val="20"/>
      <w:szCs w:val="20"/>
      <w:lang w:eastAsia="pt-BR"/>
    </w:rPr>
  </w:style>
  <w:style w:type="paragraph" w:styleId="Corpodetexto">
    <w:name w:val="Body Text"/>
    <w:basedOn w:val="Normal"/>
    <w:link w:val="CorpodetextoChar"/>
    <w:uiPriority w:val="99"/>
    <w:unhideWhenUsed/>
    <w:rsid w:val="00F4281F"/>
    <w:pPr>
      <w:spacing w:after="120"/>
    </w:pPr>
  </w:style>
  <w:style w:type="character" w:customStyle="1" w:styleId="CorpodetextoChar">
    <w:name w:val="Corpo de texto Char"/>
    <w:basedOn w:val="Fontepargpadro"/>
    <w:link w:val="Corpodetexto"/>
    <w:uiPriority w:val="99"/>
    <w:rsid w:val="00F4281F"/>
    <w:rPr>
      <w:rFonts w:ascii="Times New Roman" w:eastAsia="Times New Roman" w:hAnsi="Times New Roman" w:cs="Times New Roman"/>
      <w:snapToGrid w:val="0"/>
      <w:sz w:val="20"/>
      <w:szCs w:val="20"/>
      <w:lang w:eastAsia="pt-BR"/>
    </w:rPr>
  </w:style>
  <w:style w:type="paragraph" w:styleId="Rodap">
    <w:name w:val="footer"/>
    <w:basedOn w:val="Normal"/>
    <w:link w:val="RodapChar"/>
    <w:uiPriority w:val="99"/>
    <w:unhideWhenUsed/>
    <w:rsid w:val="00FA4F8B"/>
    <w:pPr>
      <w:tabs>
        <w:tab w:val="center" w:pos="4252"/>
        <w:tab w:val="right" w:pos="8504"/>
      </w:tabs>
    </w:pPr>
  </w:style>
  <w:style w:type="character" w:customStyle="1" w:styleId="RodapChar">
    <w:name w:val="Rodapé Char"/>
    <w:basedOn w:val="Fontepargpadro"/>
    <w:link w:val="Rodap"/>
    <w:uiPriority w:val="99"/>
    <w:rsid w:val="00FA4F8B"/>
    <w:rPr>
      <w:rFonts w:ascii="Times New Roman" w:eastAsia="Times New Roman" w:hAnsi="Times New Roman" w:cs="Times New Roman"/>
      <w:snapToGrid w:val="0"/>
      <w:sz w:val="20"/>
      <w:szCs w:val="20"/>
      <w:lang w:eastAsia="pt-BR"/>
    </w:rPr>
  </w:style>
  <w:style w:type="paragraph" w:styleId="Cabealho">
    <w:name w:val="header"/>
    <w:basedOn w:val="Normal"/>
    <w:link w:val="CabealhoChar"/>
    <w:uiPriority w:val="99"/>
    <w:unhideWhenUsed/>
    <w:rsid w:val="00FA4F8B"/>
    <w:pPr>
      <w:tabs>
        <w:tab w:val="center" w:pos="4252"/>
        <w:tab w:val="right" w:pos="8504"/>
      </w:tabs>
    </w:pPr>
  </w:style>
  <w:style w:type="character" w:customStyle="1" w:styleId="CabealhoChar">
    <w:name w:val="Cabeçalho Char"/>
    <w:basedOn w:val="Fontepargpadro"/>
    <w:link w:val="Cabealho"/>
    <w:uiPriority w:val="99"/>
    <w:rsid w:val="00FA4F8B"/>
    <w:rPr>
      <w:rFonts w:ascii="Times New Roman" w:eastAsia="Times New Roman" w:hAnsi="Times New Roman" w:cs="Times New Roman"/>
      <w:snapToGrid w:val="0"/>
      <w:sz w:val="20"/>
      <w:szCs w:val="20"/>
      <w:lang w:eastAsia="pt-BR"/>
    </w:rPr>
  </w:style>
  <w:style w:type="character" w:styleId="Nmerodepgina">
    <w:name w:val="page number"/>
    <w:basedOn w:val="Fontepargpadro"/>
    <w:rsid w:val="00FA4F8B"/>
  </w:style>
  <w:style w:type="paragraph" w:styleId="Recuodecorpodetexto3">
    <w:name w:val="Body Text Indent 3"/>
    <w:basedOn w:val="Normal"/>
    <w:link w:val="Recuodecorpodetexto3Char"/>
    <w:uiPriority w:val="99"/>
    <w:unhideWhenUsed/>
    <w:rsid w:val="003C005A"/>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3C005A"/>
    <w:rPr>
      <w:rFonts w:ascii="Times New Roman" w:eastAsia="Times New Roman" w:hAnsi="Times New Roman" w:cs="Times New Roman"/>
      <w:snapToGrid w:val="0"/>
      <w:sz w:val="16"/>
      <w:szCs w:val="16"/>
      <w:lang w:eastAsia="pt-BR"/>
    </w:rPr>
  </w:style>
  <w:style w:type="character" w:styleId="Refdenotadefim">
    <w:name w:val="endnote reference"/>
    <w:semiHidden/>
    <w:rsid w:val="005E1C93"/>
    <w:rPr>
      <w:vertAlign w:val="superscript"/>
    </w:rPr>
  </w:style>
  <w:style w:type="character" w:styleId="HiperlinkVisitado">
    <w:name w:val="FollowedHyperlink"/>
    <w:basedOn w:val="Fontepargpadro"/>
    <w:uiPriority w:val="99"/>
    <w:semiHidden/>
    <w:unhideWhenUsed/>
    <w:rsid w:val="00A41BE4"/>
    <w:rPr>
      <w:color w:val="800080" w:themeColor="followedHyperlink"/>
      <w:u w:val="single"/>
    </w:rPr>
  </w:style>
  <w:style w:type="character" w:customStyle="1" w:styleId="PargrafodaListaChar">
    <w:name w:val="Parágrafo da Lista Char"/>
    <w:aliases w:val="Recommendation Char,List Paragraph11 Char,L Char,CV text Char,Table text Char,F5 List Paragraph Char,Dot pt Char,Medium Grid 1 - Accent 21 Char,Numbered Paragraph Char,Bullet point Char,Colorful List - Accent 11 Char"/>
    <w:link w:val="PargrafodaLista"/>
    <w:uiPriority w:val="34"/>
    <w:qFormat/>
    <w:locked/>
    <w:rsid w:val="005B6C1E"/>
    <w:rPr>
      <w:rFonts w:ascii="Calibri" w:eastAsia="Calibri" w:hAnsi="Calibri" w:cs="Times New Roman"/>
    </w:rPr>
  </w:style>
  <w:style w:type="character" w:customStyle="1" w:styleId="Ttulo2Char">
    <w:name w:val="Título 2 Char"/>
    <w:basedOn w:val="Fontepargpadro"/>
    <w:link w:val="Ttulo2"/>
    <w:uiPriority w:val="9"/>
    <w:rsid w:val="00D05129"/>
    <w:rPr>
      <w:rFonts w:asciiTheme="majorHAnsi" w:eastAsiaTheme="majorEastAsia" w:hAnsiTheme="majorHAnsi" w:cstheme="majorBidi"/>
      <w:snapToGrid w:val="0"/>
      <w:color w:val="365F91" w:themeColor="accent1" w:themeShade="BF"/>
      <w:sz w:val="26"/>
      <w:szCs w:val="26"/>
      <w:lang w:eastAsia="pt-BR"/>
    </w:rPr>
  </w:style>
  <w:style w:type="paragraph" w:styleId="Textodenotaderodap">
    <w:name w:val="footnote text"/>
    <w:basedOn w:val="Normal"/>
    <w:link w:val="TextodenotaderodapChar"/>
    <w:semiHidden/>
    <w:rsid w:val="00C62F20"/>
  </w:style>
  <w:style w:type="character" w:customStyle="1" w:styleId="TextodenotaderodapChar">
    <w:name w:val="Texto de nota de rodapé Char"/>
    <w:basedOn w:val="Fontepargpadro"/>
    <w:link w:val="Textodenotaderodap"/>
    <w:semiHidden/>
    <w:rsid w:val="00C62F20"/>
    <w:rPr>
      <w:rFonts w:ascii="Times New Roman" w:eastAsia="Times New Roman" w:hAnsi="Times New Roman" w:cs="Times New Roman"/>
      <w:snapToGrid w:val="0"/>
      <w:sz w:val="20"/>
      <w:szCs w:val="20"/>
      <w:lang w:eastAsia="pt-BR"/>
    </w:rPr>
  </w:style>
  <w:style w:type="character" w:styleId="Refdenotaderodap">
    <w:name w:val="footnote reference"/>
    <w:semiHidden/>
    <w:rsid w:val="00C62F20"/>
    <w:rPr>
      <w:vertAlign w:val="superscript"/>
    </w:rPr>
  </w:style>
  <w:style w:type="character" w:styleId="MenoPendente">
    <w:name w:val="Unresolved Mention"/>
    <w:basedOn w:val="Fontepargpadro"/>
    <w:uiPriority w:val="99"/>
    <w:semiHidden/>
    <w:unhideWhenUsed/>
    <w:rsid w:val="006A3028"/>
    <w:rPr>
      <w:color w:val="605E5C"/>
      <w:shd w:val="clear" w:color="auto" w:fill="E1DFDD"/>
    </w:rPr>
  </w:style>
  <w:style w:type="paragraph" w:styleId="Ttulo">
    <w:name w:val="Title"/>
    <w:basedOn w:val="Normal"/>
    <w:link w:val="TtuloChar"/>
    <w:qFormat/>
    <w:rsid w:val="00122975"/>
    <w:pPr>
      <w:jc w:val="center"/>
    </w:pPr>
    <w:rPr>
      <w:rFonts w:ascii="Arial" w:hAnsi="Arial"/>
      <w:b/>
      <w:snapToGrid/>
    </w:rPr>
  </w:style>
  <w:style w:type="character" w:customStyle="1" w:styleId="TtuloChar">
    <w:name w:val="Título Char"/>
    <w:basedOn w:val="Fontepargpadro"/>
    <w:link w:val="Ttulo"/>
    <w:rsid w:val="00122975"/>
    <w:rPr>
      <w:rFonts w:ascii="Arial" w:eastAsia="Times New Roman" w:hAnsi="Arial" w:cs="Times New Roman"/>
      <w:b/>
      <w:sz w:val="20"/>
      <w:szCs w:val="20"/>
      <w:lang w:eastAsia="pt-BR"/>
    </w:rPr>
  </w:style>
  <w:style w:type="paragraph" w:styleId="Reviso">
    <w:name w:val="Revision"/>
    <w:hidden/>
    <w:uiPriority w:val="99"/>
    <w:semiHidden/>
    <w:rsid w:val="00D715D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211950">
      <w:bodyDiv w:val="1"/>
      <w:marLeft w:val="0"/>
      <w:marRight w:val="0"/>
      <w:marTop w:val="0"/>
      <w:marBottom w:val="0"/>
      <w:divBdr>
        <w:top w:val="none" w:sz="0" w:space="0" w:color="auto"/>
        <w:left w:val="none" w:sz="0" w:space="0" w:color="auto"/>
        <w:bottom w:val="none" w:sz="0" w:space="0" w:color="auto"/>
        <w:right w:val="none" w:sz="0" w:space="0" w:color="auto"/>
      </w:divBdr>
    </w:div>
    <w:div w:id="84648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mdic/pt-br/assuntos/comercio-exterior/defesa-comercial-e-interesse-publico/investigacoes" TargetMode="Externa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eccorposmoedorescvd@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ecom@mdic.gov.b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5" ma:contentTypeDescription="Crie um novo documento." ma:contentTypeScope="" ma:versionID="916e1a2aecb6578e92cbbe85f150f093">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5e4f9723650b291d399bfec75f318c81"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E6839-9651-4994-BF53-F6A188394B52}">
  <ds:schemaRefs>
    <ds:schemaRef ds:uri="http://schemas.microsoft.com/sharepoint/v3/contenttype/forms"/>
  </ds:schemaRefs>
</ds:datastoreItem>
</file>

<file path=customXml/itemProps2.xml><?xml version="1.0" encoding="utf-8"?>
<ds:datastoreItem xmlns:ds="http://schemas.openxmlformats.org/officeDocument/2006/customXml" ds:itemID="{7E5DE06C-7FAF-4335-9142-52A218DA2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23330E-6DAD-4247-AD2F-80BB2C9E7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6513</Words>
  <Characters>35171</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Márcio Gonçalves Cruvinel</dc:creator>
  <cp:keywords/>
  <cp:lastModifiedBy>Hearle Vieira Calvão</cp:lastModifiedBy>
  <cp:revision>2</cp:revision>
  <cp:lastPrinted>2014-11-24T22:33:00Z</cp:lastPrinted>
  <dcterms:created xsi:type="dcterms:W3CDTF">2024-04-16T23:30:00Z</dcterms:created>
  <dcterms:modified xsi:type="dcterms:W3CDTF">2024-04-16T23:30:00Z</dcterms:modified>
</cp:coreProperties>
</file>